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F5" w:rsidRDefault="006457F5" w:rsidP="00E05868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</w:p>
    <w:p w:rsidR="004C3158" w:rsidRPr="0064357F" w:rsidRDefault="004C3158" w:rsidP="00A82C76">
      <w:pPr>
        <w:spacing w:after="0" w:line="360" w:lineRule="auto"/>
        <w:jc w:val="center"/>
        <w:rPr>
          <w:rFonts w:eastAsia="Times New Roman" w:cstheme="minorHAnsi"/>
          <w:b/>
          <w:szCs w:val="28"/>
          <w:lang w:eastAsia="pl-PL"/>
        </w:rPr>
      </w:pPr>
      <w:r w:rsidRPr="0064357F">
        <w:rPr>
          <w:rFonts w:eastAsia="Times New Roman" w:cstheme="minorHAnsi"/>
          <w:b/>
          <w:szCs w:val="28"/>
          <w:lang w:eastAsia="pl-PL"/>
        </w:rPr>
        <w:t>Protokół z</w:t>
      </w:r>
      <w:r w:rsidRPr="0064357F">
        <w:rPr>
          <w:rFonts w:eastAsia="Times New Roman" w:cstheme="minorHAnsi"/>
          <w:b/>
          <w:color w:val="FF0000"/>
          <w:szCs w:val="28"/>
          <w:lang w:eastAsia="pl-PL"/>
        </w:rPr>
        <w:t xml:space="preserve"> </w:t>
      </w:r>
      <w:r w:rsidR="007B6868" w:rsidRPr="0064357F">
        <w:rPr>
          <w:rFonts w:eastAsia="Times New Roman" w:cstheme="minorHAnsi"/>
          <w:b/>
          <w:color w:val="FF0000"/>
          <w:szCs w:val="28"/>
          <w:lang w:eastAsia="pl-PL"/>
        </w:rPr>
        <w:t>X</w:t>
      </w:r>
      <w:r w:rsidR="009B40AA">
        <w:rPr>
          <w:rFonts w:eastAsia="Times New Roman" w:cstheme="minorHAnsi"/>
          <w:b/>
          <w:color w:val="FF0000"/>
          <w:szCs w:val="28"/>
          <w:lang w:eastAsia="pl-PL"/>
        </w:rPr>
        <w:t>X</w:t>
      </w:r>
      <w:r w:rsidRPr="0064357F">
        <w:rPr>
          <w:rFonts w:eastAsia="Times New Roman" w:cstheme="minorHAnsi"/>
          <w:b/>
          <w:szCs w:val="28"/>
          <w:lang w:eastAsia="pl-PL"/>
        </w:rPr>
        <w:t xml:space="preserve"> Posiedzenia Rady</w:t>
      </w:r>
    </w:p>
    <w:p w:rsidR="004C3158" w:rsidRPr="0064357F" w:rsidRDefault="004C3158" w:rsidP="003673F7">
      <w:pPr>
        <w:spacing w:after="0" w:line="360" w:lineRule="auto"/>
        <w:jc w:val="center"/>
        <w:rPr>
          <w:rFonts w:eastAsia="Times New Roman" w:cstheme="minorHAnsi"/>
          <w:b/>
          <w:szCs w:val="28"/>
          <w:lang w:eastAsia="pl-PL"/>
        </w:rPr>
      </w:pPr>
      <w:r w:rsidRPr="0064357F">
        <w:rPr>
          <w:rFonts w:eastAsia="Times New Roman" w:cstheme="minorHAnsi"/>
          <w:b/>
          <w:szCs w:val="28"/>
          <w:lang w:eastAsia="pl-PL"/>
        </w:rPr>
        <w:t>LGD „Gościniec 4 żywiołów”</w:t>
      </w:r>
    </w:p>
    <w:p w:rsidR="004C3158" w:rsidRDefault="004C3158" w:rsidP="00A82C76">
      <w:pPr>
        <w:spacing w:after="0" w:line="360" w:lineRule="auto"/>
        <w:jc w:val="center"/>
        <w:rPr>
          <w:rFonts w:eastAsia="Times New Roman" w:cstheme="minorHAnsi"/>
          <w:b/>
          <w:szCs w:val="28"/>
          <w:lang w:eastAsia="pl-PL"/>
        </w:rPr>
      </w:pPr>
      <w:r w:rsidRPr="0064357F">
        <w:rPr>
          <w:rFonts w:eastAsia="Times New Roman" w:cstheme="minorHAnsi"/>
          <w:b/>
          <w:szCs w:val="28"/>
          <w:lang w:eastAsia="pl-PL"/>
        </w:rPr>
        <w:t xml:space="preserve">Zakrzów, biuro LGD </w:t>
      </w:r>
      <w:r w:rsidR="007C7874">
        <w:rPr>
          <w:rFonts w:eastAsia="Times New Roman" w:cstheme="minorHAnsi"/>
          <w:b/>
          <w:szCs w:val="28"/>
          <w:lang w:eastAsia="pl-PL"/>
        </w:rPr>
        <w:t>30</w:t>
      </w:r>
      <w:r w:rsidR="004A023C">
        <w:rPr>
          <w:rFonts w:eastAsia="Times New Roman" w:cstheme="minorHAnsi"/>
          <w:b/>
          <w:szCs w:val="28"/>
          <w:lang w:eastAsia="pl-PL"/>
        </w:rPr>
        <w:t xml:space="preserve"> </w:t>
      </w:r>
      <w:r w:rsidR="009B40AA">
        <w:rPr>
          <w:rFonts w:eastAsia="Times New Roman" w:cstheme="minorHAnsi"/>
          <w:b/>
          <w:szCs w:val="28"/>
          <w:lang w:eastAsia="pl-PL"/>
        </w:rPr>
        <w:t>lipiec</w:t>
      </w:r>
      <w:r w:rsidR="000C7FBF" w:rsidRPr="0064357F">
        <w:rPr>
          <w:rFonts w:eastAsia="Times New Roman" w:cstheme="minorHAnsi"/>
          <w:b/>
          <w:szCs w:val="28"/>
          <w:lang w:eastAsia="pl-PL"/>
        </w:rPr>
        <w:t xml:space="preserve"> </w:t>
      </w:r>
      <w:r w:rsidRPr="0064357F">
        <w:rPr>
          <w:rFonts w:eastAsia="Times New Roman" w:cstheme="minorHAnsi"/>
          <w:b/>
          <w:szCs w:val="28"/>
          <w:lang w:eastAsia="pl-PL"/>
        </w:rPr>
        <w:t>201</w:t>
      </w:r>
      <w:r w:rsidR="00ED7DBC" w:rsidRPr="0064357F">
        <w:rPr>
          <w:rFonts w:eastAsia="Times New Roman" w:cstheme="minorHAnsi"/>
          <w:b/>
          <w:szCs w:val="28"/>
          <w:lang w:eastAsia="pl-PL"/>
        </w:rPr>
        <w:t>8</w:t>
      </w:r>
      <w:r w:rsidR="00A82C76">
        <w:rPr>
          <w:rFonts w:eastAsia="Times New Roman" w:cstheme="minorHAnsi"/>
          <w:b/>
          <w:szCs w:val="28"/>
          <w:lang w:eastAsia="pl-PL"/>
        </w:rPr>
        <w:t xml:space="preserve"> r.</w:t>
      </w:r>
    </w:p>
    <w:p w:rsidR="002B6BDA" w:rsidRDefault="002B6BDA" w:rsidP="00A82C76">
      <w:pPr>
        <w:spacing w:after="0" w:line="360" w:lineRule="auto"/>
        <w:jc w:val="center"/>
        <w:rPr>
          <w:rFonts w:eastAsia="Times New Roman" w:cstheme="minorHAnsi"/>
          <w:b/>
          <w:szCs w:val="28"/>
          <w:lang w:eastAsia="pl-PL"/>
        </w:rPr>
      </w:pPr>
    </w:p>
    <w:p w:rsidR="00673D9A" w:rsidRPr="00A82C76" w:rsidRDefault="00673D9A" w:rsidP="00A82C76">
      <w:pPr>
        <w:spacing w:after="0" w:line="360" w:lineRule="auto"/>
        <w:jc w:val="center"/>
        <w:rPr>
          <w:rFonts w:eastAsia="Times New Roman" w:cstheme="minorHAnsi"/>
          <w:b/>
          <w:szCs w:val="28"/>
          <w:lang w:eastAsia="pl-PL"/>
        </w:rPr>
      </w:pPr>
    </w:p>
    <w:p w:rsidR="006457F5" w:rsidRPr="00A82C76" w:rsidRDefault="006457F5" w:rsidP="004C3158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B751BF" w:rsidRPr="00C42DEA" w:rsidRDefault="004C3158" w:rsidP="00E456FE">
      <w:pPr>
        <w:spacing w:after="0" w:line="240" w:lineRule="auto"/>
        <w:jc w:val="both"/>
        <w:rPr>
          <w:b/>
          <w:bCs/>
          <w:u w:val="single"/>
        </w:rPr>
      </w:pPr>
      <w:r w:rsidRPr="0064357F">
        <w:rPr>
          <w:rFonts w:eastAsia="Times New Roman" w:cstheme="minorHAnsi"/>
          <w:b/>
          <w:lang w:eastAsia="pl-PL"/>
        </w:rPr>
        <w:t>Protokół w sprawie</w:t>
      </w:r>
      <w:r w:rsidR="0032313A" w:rsidRPr="0064357F">
        <w:rPr>
          <w:rFonts w:eastAsia="Times New Roman" w:cstheme="minorHAnsi"/>
          <w:b/>
          <w:lang w:eastAsia="pl-PL"/>
        </w:rPr>
        <w:t xml:space="preserve"> </w:t>
      </w:r>
      <w:r w:rsidR="0070531B">
        <w:rPr>
          <w:rFonts w:eastAsia="Times New Roman" w:cstheme="minorHAnsi"/>
          <w:b/>
          <w:lang w:eastAsia="pl-PL"/>
        </w:rPr>
        <w:t xml:space="preserve">oceny </w:t>
      </w:r>
      <w:r w:rsidR="0070531B" w:rsidRPr="0064357F">
        <w:rPr>
          <w:rFonts w:eastAsia="Times New Roman" w:cstheme="minorHAnsi"/>
          <w:b/>
          <w:lang w:eastAsia="pl-PL"/>
        </w:rPr>
        <w:t>przez Radę LGD „Gościniec 4 żywiołów”</w:t>
      </w:r>
      <w:r w:rsidR="0070531B">
        <w:rPr>
          <w:rFonts w:eastAsia="Times New Roman" w:cstheme="minorHAnsi"/>
          <w:b/>
          <w:lang w:eastAsia="pl-PL"/>
        </w:rPr>
        <w:t xml:space="preserve"> wniosków o przyznanie pomocy </w:t>
      </w:r>
      <w:r w:rsidR="00E456FE" w:rsidRPr="00E456FE">
        <w:rPr>
          <w:rFonts w:cstheme="minorHAnsi"/>
          <w:b/>
        </w:rPr>
        <w:t>w ramach</w:t>
      </w:r>
      <w:r w:rsidR="00E456FE">
        <w:rPr>
          <w:rFonts w:cstheme="minorHAnsi"/>
        </w:rPr>
        <w:t xml:space="preserve"> </w:t>
      </w:r>
      <w:r w:rsidR="00E456FE" w:rsidRPr="009A7002">
        <w:rPr>
          <w:rStyle w:val="Pogrubienie"/>
          <w:rFonts w:cstheme="minorHAnsi"/>
        </w:rPr>
        <w:t xml:space="preserve">poddziałania </w:t>
      </w:r>
      <w:r w:rsidR="00E456FE" w:rsidRPr="009A7002">
        <w:rPr>
          <w:rStyle w:val="Pogrubienie"/>
          <w:rFonts w:cstheme="minorHAnsi"/>
          <w:i/>
        </w:rPr>
        <w:t>„Wsparcie na wdrażanie operacji w ramach strategii rozwoju lokalnego kierowanego przez społeczność”,</w:t>
      </w:r>
      <w:r w:rsidR="00E456FE" w:rsidRPr="009A7002">
        <w:rPr>
          <w:rStyle w:val="Pogrubienie"/>
          <w:rFonts w:cstheme="minorHAnsi"/>
        </w:rPr>
        <w:t xml:space="preserve"> objętego PROW 2014-2020</w:t>
      </w:r>
      <w:r w:rsidR="00E456FE">
        <w:rPr>
          <w:rStyle w:val="Pogrubienie"/>
          <w:rFonts w:cstheme="minorHAnsi"/>
        </w:rPr>
        <w:t xml:space="preserve"> </w:t>
      </w:r>
      <w:r w:rsidR="0070531B">
        <w:rPr>
          <w:rFonts w:eastAsia="Times New Roman" w:cstheme="minorHAnsi"/>
          <w:b/>
          <w:lang w:eastAsia="pl-PL"/>
        </w:rPr>
        <w:t>złożonych d</w:t>
      </w:r>
      <w:r w:rsidR="007C7874">
        <w:rPr>
          <w:rFonts w:eastAsia="Times New Roman" w:cstheme="minorHAnsi"/>
          <w:b/>
          <w:lang w:eastAsia="pl-PL"/>
        </w:rPr>
        <w:t>o biura LGD w ramach naborów nr</w:t>
      </w:r>
      <w:r w:rsidR="007C7874">
        <w:rPr>
          <w:rFonts w:eastAsia="Times New Roman" w:cstheme="minorHAnsi"/>
          <w:b/>
          <w:color w:val="FF0000"/>
          <w:lang w:eastAsia="pl-PL"/>
        </w:rPr>
        <w:t xml:space="preserve"> 13</w:t>
      </w:r>
      <w:r w:rsidR="004A023C">
        <w:rPr>
          <w:rFonts w:eastAsia="Times New Roman" w:cstheme="minorHAnsi"/>
          <w:b/>
          <w:color w:val="FF0000"/>
          <w:lang w:eastAsia="pl-PL"/>
        </w:rPr>
        <w:t>/2018</w:t>
      </w:r>
      <w:r w:rsidR="0032313A" w:rsidRPr="0064357F">
        <w:rPr>
          <w:rFonts w:eastAsia="Times New Roman" w:cstheme="minorHAnsi"/>
          <w:b/>
          <w:color w:val="FF0000"/>
          <w:lang w:eastAsia="pl-PL"/>
        </w:rPr>
        <w:t xml:space="preserve"> </w:t>
      </w:r>
      <w:r w:rsidR="0070531B" w:rsidRPr="0070531B">
        <w:rPr>
          <w:rFonts w:eastAsia="Times New Roman" w:cstheme="minorHAnsi"/>
          <w:b/>
          <w:lang w:eastAsia="pl-PL"/>
        </w:rPr>
        <w:t>na operacje Inne</w:t>
      </w:r>
      <w:r w:rsidR="0070531B">
        <w:rPr>
          <w:rFonts w:eastAsia="Times New Roman" w:cstheme="minorHAnsi"/>
          <w:b/>
          <w:color w:val="FF0000"/>
          <w:lang w:eastAsia="pl-PL"/>
        </w:rPr>
        <w:t xml:space="preserve"> </w:t>
      </w:r>
      <w:r w:rsidR="0070531B" w:rsidRPr="0070531B">
        <w:rPr>
          <w:rFonts w:eastAsia="Times New Roman" w:cstheme="minorHAnsi"/>
          <w:b/>
          <w:lang w:eastAsia="pl-PL"/>
        </w:rPr>
        <w:t xml:space="preserve">przeprowadzonych w </w:t>
      </w:r>
      <w:r w:rsidR="0070531B" w:rsidRPr="009B40AA">
        <w:rPr>
          <w:rFonts w:eastAsia="Times New Roman" w:cstheme="minorHAnsi"/>
          <w:b/>
          <w:lang w:eastAsia="pl-PL"/>
        </w:rPr>
        <w:t>terminie</w:t>
      </w:r>
      <w:r w:rsidR="001F235C" w:rsidRPr="009B40AA">
        <w:rPr>
          <w:rFonts w:eastAsia="Times New Roman" w:cstheme="minorHAnsi"/>
          <w:b/>
          <w:lang w:eastAsia="pl-PL"/>
        </w:rPr>
        <w:t xml:space="preserve"> </w:t>
      </w:r>
      <w:r w:rsidR="009B40AA" w:rsidRPr="009B40AA">
        <w:rPr>
          <w:rStyle w:val="Pogrubienie"/>
        </w:rPr>
        <w:t xml:space="preserve">od </w:t>
      </w:r>
      <w:r w:rsidR="007C7874">
        <w:rPr>
          <w:rStyle w:val="Pogrubienie"/>
        </w:rPr>
        <w:t>02</w:t>
      </w:r>
      <w:r w:rsidR="009B40AA" w:rsidRPr="00CC10B7">
        <w:rPr>
          <w:rStyle w:val="Pogrubienie"/>
        </w:rPr>
        <w:t>.0</w:t>
      </w:r>
      <w:r w:rsidR="007C7874">
        <w:rPr>
          <w:rStyle w:val="Pogrubienie"/>
        </w:rPr>
        <w:t>7.2018  do 16</w:t>
      </w:r>
      <w:r w:rsidR="009B40AA" w:rsidRPr="00CC10B7">
        <w:rPr>
          <w:rStyle w:val="Pogrubienie"/>
        </w:rPr>
        <w:t>.07.2018 r</w:t>
      </w:r>
      <w:r w:rsidR="009B40AA" w:rsidRPr="00C42DEA">
        <w:rPr>
          <w:rStyle w:val="Pogrubienie"/>
        </w:rPr>
        <w:t>.</w:t>
      </w:r>
      <w:r w:rsidR="00C42DEA" w:rsidRPr="00C42DEA">
        <w:rPr>
          <w:rStyle w:val="Pogrubienie"/>
        </w:rPr>
        <w:t xml:space="preserve">  </w:t>
      </w:r>
      <w:r w:rsidR="00B751BF" w:rsidRPr="00C42DEA">
        <w:rPr>
          <w:rStyle w:val="Pogrubienie"/>
          <w:color w:val="FF0000"/>
        </w:rPr>
        <w:t>oraz</w:t>
      </w:r>
      <w:r w:rsidR="00B751BF" w:rsidRPr="00B751BF">
        <w:rPr>
          <w:rStyle w:val="Pogrubienie"/>
          <w:color w:val="FF0000"/>
        </w:rPr>
        <w:t xml:space="preserve">  </w:t>
      </w:r>
      <w:r w:rsidR="007C7874">
        <w:rPr>
          <w:rStyle w:val="Pogrubienie"/>
          <w:color w:val="FF0000"/>
        </w:rPr>
        <w:t>operacje własną OW/2/2018</w:t>
      </w:r>
      <w:r w:rsidR="00A33F05">
        <w:rPr>
          <w:rStyle w:val="Pogrubienie"/>
          <w:color w:val="FF0000"/>
        </w:rPr>
        <w:t xml:space="preserve"> </w:t>
      </w:r>
    </w:p>
    <w:p w:rsidR="00A771B8" w:rsidRDefault="00A771B8" w:rsidP="00A771B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21666" w:rsidRPr="0064357F" w:rsidRDefault="00C21666" w:rsidP="00326665">
      <w:pPr>
        <w:spacing w:after="0"/>
        <w:jc w:val="both"/>
        <w:rPr>
          <w:rFonts w:cstheme="minorHAnsi"/>
          <w:szCs w:val="24"/>
        </w:rPr>
      </w:pPr>
      <w:r w:rsidRPr="0064357F">
        <w:rPr>
          <w:rFonts w:cstheme="minorHAnsi"/>
          <w:szCs w:val="24"/>
        </w:rPr>
        <w:t xml:space="preserve">Przed posiedzeniem Rady związanym z oceną wniosków </w:t>
      </w:r>
      <w:r w:rsidR="0070531B">
        <w:rPr>
          <w:rFonts w:cstheme="minorHAnsi"/>
          <w:szCs w:val="24"/>
        </w:rPr>
        <w:t xml:space="preserve">o przyznanie pomocy </w:t>
      </w:r>
      <w:r w:rsidRPr="0064357F">
        <w:rPr>
          <w:rFonts w:cstheme="minorHAnsi"/>
          <w:szCs w:val="24"/>
        </w:rPr>
        <w:t xml:space="preserve">odbyło się </w:t>
      </w:r>
      <w:r w:rsidR="009B40AA">
        <w:rPr>
          <w:rFonts w:cstheme="minorHAnsi"/>
          <w:szCs w:val="24"/>
        </w:rPr>
        <w:t xml:space="preserve">krótkie </w:t>
      </w:r>
      <w:r w:rsidRPr="0064357F">
        <w:rPr>
          <w:rFonts w:cstheme="minorHAnsi"/>
          <w:szCs w:val="24"/>
        </w:rPr>
        <w:t>szkolenie Rady</w:t>
      </w:r>
      <w:r w:rsidR="0070531B">
        <w:rPr>
          <w:rFonts w:cstheme="minorHAnsi"/>
          <w:szCs w:val="24"/>
        </w:rPr>
        <w:t xml:space="preserve"> </w:t>
      </w:r>
      <w:r w:rsidRPr="0064357F">
        <w:rPr>
          <w:rFonts w:cstheme="minorHAnsi"/>
          <w:szCs w:val="24"/>
        </w:rPr>
        <w:t xml:space="preserve">-  dotyczące procedury </w:t>
      </w:r>
      <w:r w:rsidR="0025077D">
        <w:rPr>
          <w:rFonts w:cstheme="minorHAnsi"/>
          <w:szCs w:val="24"/>
        </w:rPr>
        <w:t xml:space="preserve">wyboru operacji Innych oraz </w:t>
      </w:r>
      <w:r w:rsidR="0025077D" w:rsidRPr="0064357F">
        <w:rPr>
          <w:rFonts w:cstheme="minorHAnsi"/>
          <w:szCs w:val="24"/>
        </w:rPr>
        <w:t xml:space="preserve">procedury </w:t>
      </w:r>
      <w:r w:rsidR="0025077D">
        <w:rPr>
          <w:rFonts w:cstheme="minorHAnsi"/>
          <w:szCs w:val="24"/>
        </w:rPr>
        <w:t>wyboru operacji własnych</w:t>
      </w:r>
      <w:r w:rsidR="0025077D">
        <w:rPr>
          <w:rFonts w:cstheme="minorHAnsi"/>
          <w:szCs w:val="24"/>
        </w:rPr>
        <w:t xml:space="preserve"> </w:t>
      </w:r>
      <w:r w:rsidR="0070531B">
        <w:rPr>
          <w:rFonts w:cstheme="minorHAnsi"/>
          <w:szCs w:val="24"/>
        </w:rPr>
        <w:t xml:space="preserve">w tym min. omówiony został </w:t>
      </w:r>
      <w:r w:rsidR="0070531B" w:rsidRPr="0064357F">
        <w:rPr>
          <w:rFonts w:cstheme="minorHAnsi"/>
          <w:szCs w:val="24"/>
        </w:rPr>
        <w:t>sposób przyjmowania wniosków, rejestracj</w:t>
      </w:r>
      <w:r w:rsidR="0070531B">
        <w:rPr>
          <w:rFonts w:cstheme="minorHAnsi"/>
          <w:szCs w:val="24"/>
        </w:rPr>
        <w:t>a</w:t>
      </w:r>
      <w:r w:rsidR="0070531B" w:rsidRPr="0064357F">
        <w:rPr>
          <w:rFonts w:cstheme="minorHAnsi"/>
          <w:szCs w:val="24"/>
        </w:rPr>
        <w:t xml:space="preserve"> w systemie </w:t>
      </w:r>
      <w:proofErr w:type="spellStart"/>
      <w:r w:rsidR="0070531B" w:rsidRPr="0064357F">
        <w:rPr>
          <w:rFonts w:cstheme="minorHAnsi"/>
          <w:szCs w:val="24"/>
        </w:rPr>
        <w:t>Witkac</w:t>
      </w:r>
      <w:proofErr w:type="spellEnd"/>
      <w:r w:rsidR="0070531B" w:rsidRPr="0064357F">
        <w:rPr>
          <w:rFonts w:cstheme="minorHAnsi"/>
          <w:szCs w:val="24"/>
        </w:rPr>
        <w:t>, kolejne kroki oceny przez Radę LGD</w:t>
      </w:r>
      <w:r w:rsidR="0070531B">
        <w:rPr>
          <w:rFonts w:cstheme="minorHAnsi"/>
          <w:szCs w:val="24"/>
        </w:rPr>
        <w:t>, sposoby wypełniania kart oceny</w:t>
      </w:r>
      <w:r w:rsidR="0070531B" w:rsidRPr="0064357F">
        <w:rPr>
          <w:rFonts w:cstheme="minorHAnsi"/>
          <w:szCs w:val="24"/>
        </w:rPr>
        <w:t xml:space="preserve"> a także zasady realizacji </w:t>
      </w:r>
      <w:r w:rsidR="0070531B">
        <w:rPr>
          <w:rFonts w:cstheme="minorHAnsi"/>
          <w:szCs w:val="24"/>
        </w:rPr>
        <w:t>operacji</w:t>
      </w:r>
      <w:r w:rsidR="0070531B" w:rsidRPr="0064357F">
        <w:rPr>
          <w:rFonts w:cstheme="minorHAnsi"/>
          <w:szCs w:val="24"/>
        </w:rPr>
        <w:t xml:space="preserve"> i monitoringu</w:t>
      </w:r>
      <w:r w:rsidR="002D756B">
        <w:rPr>
          <w:rFonts w:cstheme="minorHAnsi"/>
          <w:szCs w:val="24"/>
        </w:rPr>
        <w:t xml:space="preserve"> LSR,.</w:t>
      </w:r>
      <w:r w:rsidR="0070531B">
        <w:rPr>
          <w:rFonts w:cstheme="minorHAnsi"/>
          <w:szCs w:val="24"/>
        </w:rPr>
        <w:t xml:space="preserve"> Przedstawione zostały także ogólne zasady przyznawania dotacji, kryteria dostępu, które musi spełnić beneficjent. </w:t>
      </w:r>
      <w:r w:rsidRPr="0064357F">
        <w:rPr>
          <w:rFonts w:cstheme="minorHAnsi"/>
          <w:szCs w:val="24"/>
        </w:rPr>
        <w:t xml:space="preserve">Szkolenie przeprowadziła p. </w:t>
      </w:r>
      <w:r w:rsidR="00AF59E2">
        <w:rPr>
          <w:rFonts w:cstheme="minorHAnsi"/>
          <w:szCs w:val="24"/>
        </w:rPr>
        <w:t xml:space="preserve">Ewa </w:t>
      </w:r>
      <w:proofErr w:type="spellStart"/>
      <w:r w:rsidR="00AF59E2">
        <w:rPr>
          <w:rFonts w:cstheme="minorHAnsi"/>
          <w:szCs w:val="24"/>
        </w:rPr>
        <w:t>Frosztęga</w:t>
      </w:r>
      <w:proofErr w:type="spellEnd"/>
      <w:r w:rsidR="007859A1" w:rsidRPr="0064357F">
        <w:rPr>
          <w:rFonts w:cstheme="minorHAnsi"/>
          <w:szCs w:val="24"/>
        </w:rPr>
        <w:t>.</w:t>
      </w:r>
      <w:r w:rsidRPr="0064357F">
        <w:rPr>
          <w:rFonts w:cstheme="minorHAnsi"/>
          <w:szCs w:val="24"/>
        </w:rPr>
        <w:t xml:space="preserve"> </w:t>
      </w:r>
    </w:p>
    <w:p w:rsidR="004C3158" w:rsidRPr="0064357F" w:rsidRDefault="004C3158" w:rsidP="00326665">
      <w:pPr>
        <w:spacing w:after="0" w:line="240" w:lineRule="auto"/>
        <w:rPr>
          <w:rFonts w:eastAsia="Times New Roman" w:cstheme="minorHAnsi"/>
          <w:lang w:eastAsia="pl-PL"/>
        </w:rPr>
      </w:pPr>
    </w:p>
    <w:p w:rsidR="004C3158" w:rsidRPr="001A78B4" w:rsidRDefault="004C3158" w:rsidP="001A78B4">
      <w:pPr>
        <w:spacing w:after="0"/>
        <w:jc w:val="both"/>
        <w:rPr>
          <w:rFonts w:cstheme="minorHAnsi"/>
          <w:szCs w:val="24"/>
        </w:rPr>
      </w:pPr>
      <w:r w:rsidRPr="0064357F">
        <w:rPr>
          <w:rFonts w:cstheme="minorHAnsi"/>
        </w:rPr>
        <w:t>Przewodnicząca Rady P. Magdalena Adamczyk otworzyła posiedzenie</w:t>
      </w:r>
      <w:r w:rsidR="0032313A" w:rsidRPr="0064357F">
        <w:rPr>
          <w:rFonts w:cstheme="minorHAnsi"/>
        </w:rPr>
        <w:t xml:space="preserve">, </w:t>
      </w:r>
      <w:r w:rsidRPr="0064357F">
        <w:rPr>
          <w:rFonts w:cstheme="minorHAnsi"/>
        </w:rPr>
        <w:t xml:space="preserve">a następnie powitała obecnych Członków Rady. Członkowie Rady potwierdzili swoją obecność podpisem na liście obecności. Na podstawie wypełnionej przez zebranych członków Rady listy obecności, Przewodnicząca stwierdziła prawomocność posiedzenia - poinformowała, że obecnych jest </w:t>
      </w:r>
      <w:r w:rsidR="006518F6">
        <w:rPr>
          <w:rFonts w:cstheme="minorHAnsi"/>
          <w:color w:val="FF0000"/>
        </w:rPr>
        <w:t>9</w:t>
      </w:r>
      <w:r w:rsidRPr="0064357F">
        <w:rPr>
          <w:rFonts w:cstheme="minorHAnsi"/>
        </w:rPr>
        <w:t xml:space="preserve"> członków Rady</w:t>
      </w:r>
      <w:r w:rsidR="00455CC9" w:rsidRPr="0064357F">
        <w:rPr>
          <w:rFonts w:cstheme="minorHAnsi"/>
        </w:rPr>
        <w:t xml:space="preserve"> </w:t>
      </w:r>
      <w:r w:rsidRPr="0064357F">
        <w:rPr>
          <w:rFonts w:cstheme="minorHAnsi"/>
        </w:rPr>
        <w:t>w związku z powyższymi osiągnięte zostało wymagane kworum. W posiedzeniu uczestniczył także pracowni</w:t>
      </w:r>
      <w:r w:rsidR="00FF11DF" w:rsidRPr="0064357F">
        <w:rPr>
          <w:rFonts w:cstheme="minorHAnsi"/>
        </w:rPr>
        <w:t>k</w:t>
      </w:r>
      <w:r w:rsidRPr="0064357F">
        <w:rPr>
          <w:rFonts w:cstheme="minorHAnsi"/>
        </w:rPr>
        <w:t xml:space="preserve"> biura</w:t>
      </w:r>
      <w:r w:rsidR="001A78B4" w:rsidRPr="0064357F">
        <w:rPr>
          <w:rFonts w:cstheme="minorHAnsi"/>
          <w:szCs w:val="24"/>
        </w:rPr>
        <w:t xml:space="preserve">. </w:t>
      </w:r>
    </w:p>
    <w:p w:rsidR="004C3158" w:rsidRPr="0064357F" w:rsidRDefault="00DD2439" w:rsidP="004C3158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Następnie przewodnicząca </w:t>
      </w:r>
      <w:r w:rsidR="004C3158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przedstawiła porządek posiedzenia, zwróciła się do Członków Rady z pytaniem dotyczącym konieczności zmiany lub uzupełnienia porządku posiedzenia o dodatkowe punkty. W tym zakresie nie zgłoszono wniosków. W związku z brakiem wniosków porządek obrad został przyjęty w proponowanym brzmieniu. </w:t>
      </w:r>
    </w:p>
    <w:p w:rsidR="00326665" w:rsidRDefault="00326665" w:rsidP="004C3158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C3BDF" w:rsidRPr="0064357F" w:rsidRDefault="00CC3BDF" w:rsidP="004C3158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455CC9" w:rsidRPr="0064357F" w:rsidRDefault="00455CC9" w:rsidP="003266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357F">
        <w:rPr>
          <w:rFonts w:eastAsia="Times New Roman" w:cstheme="minorHAnsi"/>
          <w:sz w:val="21"/>
          <w:szCs w:val="21"/>
          <w:u w:val="single"/>
          <w:lang w:eastAsia="pl-PL"/>
        </w:rPr>
        <w:t xml:space="preserve">Program Posiedzenia Rady: </w:t>
      </w:r>
    </w:p>
    <w:p w:rsidR="000B314A" w:rsidRPr="00921F06" w:rsidRDefault="000B314A" w:rsidP="000B314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21F06">
        <w:rPr>
          <w:rFonts w:ascii="Calibri" w:hAnsi="Calibri" w:cs="Calibri"/>
        </w:rPr>
        <w:t>Sprawy organizacyjne –</w:t>
      </w:r>
      <w:r w:rsidR="00C8739A">
        <w:rPr>
          <w:rFonts w:ascii="Calibri" w:hAnsi="Calibri" w:cs="Calibri"/>
        </w:rPr>
        <w:t xml:space="preserve"> </w:t>
      </w:r>
      <w:r w:rsidRPr="00921F06">
        <w:rPr>
          <w:rFonts w:ascii="Calibri" w:hAnsi="Calibri" w:cs="Calibri"/>
        </w:rPr>
        <w:t xml:space="preserve">weryfikacja kworum, </w:t>
      </w:r>
      <w:r w:rsidR="00A771B8" w:rsidRPr="00921F06">
        <w:rPr>
          <w:rFonts w:ascii="Calibri" w:hAnsi="Calibri" w:cs="Calibri"/>
        </w:rPr>
        <w:t>parytetów</w:t>
      </w:r>
      <w:r w:rsidRPr="00921F06">
        <w:rPr>
          <w:rFonts w:ascii="Calibri" w:hAnsi="Calibri" w:cs="Calibri"/>
        </w:rPr>
        <w:t>, rejestru interesów i innych dokumentów.</w:t>
      </w:r>
    </w:p>
    <w:p w:rsidR="006518F6" w:rsidRPr="00C42DEA" w:rsidRDefault="000B314A" w:rsidP="006518F6">
      <w:pPr>
        <w:spacing w:after="0" w:line="240" w:lineRule="auto"/>
        <w:jc w:val="both"/>
        <w:rPr>
          <w:bCs/>
          <w:u w:val="single"/>
        </w:rPr>
      </w:pPr>
      <w:r w:rsidRPr="006518F6">
        <w:rPr>
          <w:rFonts w:ascii="Calibri" w:hAnsi="Calibri" w:cs="Calibri"/>
        </w:rPr>
        <w:t>Złożenie oświadczeń o poufności i bezstronności w stosunku do wniosków złożonych w naborach</w:t>
      </w:r>
      <w:r w:rsidR="00C8739A" w:rsidRPr="006518F6">
        <w:rPr>
          <w:rFonts w:ascii="Calibri" w:hAnsi="Calibri" w:cs="Calibri"/>
        </w:rPr>
        <w:t xml:space="preserve"> na operacje inne </w:t>
      </w:r>
      <w:r w:rsidRPr="006518F6">
        <w:rPr>
          <w:rFonts w:ascii="Calibri" w:hAnsi="Calibri" w:cs="Calibri"/>
        </w:rPr>
        <w:t xml:space="preserve">nr </w:t>
      </w:r>
      <w:r w:rsidR="006518F6">
        <w:rPr>
          <w:rFonts w:eastAsia="Times New Roman" w:cstheme="minorHAnsi"/>
          <w:b/>
          <w:color w:val="FF0000"/>
          <w:lang w:eastAsia="pl-PL"/>
        </w:rPr>
        <w:t xml:space="preserve"> </w:t>
      </w:r>
      <w:r w:rsidR="006518F6" w:rsidRPr="00C42DEA">
        <w:rPr>
          <w:rFonts w:eastAsia="Times New Roman" w:cstheme="minorHAnsi"/>
          <w:lang w:eastAsia="pl-PL"/>
        </w:rPr>
        <w:t xml:space="preserve">13/2018 </w:t>
      </w:r>
      <w:r w:rsidR="008C33F7">
        <w:rPr>
          <w:rStyle w:val="Pogrubienie"/>
          <w:b w:val="0"/>
        </w:rPr>
        <w:t>oraz  operacje własną OW/3</w:t>
      </w:r>
      <w:r w:rsidR="006518F6" w:rsidRPr="00C42DEA">
        <w:rPr>
          <w:rStyle w:val="Pogrubienie"/>
          <w:b w:val="0"/>
        </w:rPr>
        <w:t>/2018</w:t>
      </w:r>
      <w:r w:rsidR="00C42DEA">
        <w:rPr>
          <w:rStyle w:val="Pogrubienie"/>
        </w:rPr>
        <w:t>.</w:t>
      </w:r>
    </w:p>
    <w:p w:rsidR="00CC3BDF" w:rsidRPr="00CC3BDF" w:rsidRDefault="000B314A" w:rsidP="00CC3BDF">
      <w:pPr>
        <w:numPr>
          <w:ilvl w:val="0"/>
          <w:numId w:val="1"/>
        </w:numPr>
        <w:spacing w:after="0" w:afterAutospacing="1" w:line="240" w:lineRule="auto"/>
        <w:jc w:val="both"/>
        <w:rPr>
          <w:rFonts w:ascii="Calibri" w:hAnsi="Calibri" w:cs="Calibri"/>
        </w:rPr>
      </w:pPr>
      <w:r w:rsidRPr="00C42DEA">
        <w:rPr>
          <w:rFonts w:ascii="Calibri" w:hAnsi="Calibri" w:cs="Calibri"/>
        </w:rPr>
        <w:t>Analiza</w:t>
      </w:r>
      <w:r w:rsidR="00492209" w:rsidRPr="006518F6">
        <w:rPr>
          <w:rFonts w:ascii="Calibri" w:hAnsi="Calibri" w:cs="Calibri"/>
        </w:rPr>
        <w:t xml:space="preserve"> i ocena </w:t>
      </w:r>
      <w:r w:rsidRPr="006518F6">
        <w:rPr>
          <w:rFonts w:ascii="Calibri" w:hAnsi="Calibri" w:cs="Calibri"/>
        </w:rPr>
        <w:t xml:space="preserve"> wniosków w ramach</w:t>
      </w:r>
      <w:r w:rsidR="00C42DEA">
        <w:rPr>
          <w:rFonts w:ascii="Calibri" w:hAnsi="Calibri" w:cs="Calibri"/>
        </w:rPr>
        <w:t xml:space="preserve"> w/w</w:t>
      </w:r>
      <w:r w:rsidRPr="006518F6">
        <w:rPr>
          <w:rFonts w:ascii="Calibri" w:hAnsi="Calibri" w:cs="Calibri"/>
        </w:rPr>
        <w:t xml:space="preserve"> naborów</w:t>
      </w:r>
      <w:r w:rsidR="00C42DEA">
        <w:rPr>
          <w:rFonts w:ascii="Calibri" w:hAnsi="Calibri" w:cs="Calibri"/>
        </w:rPr>
        <w:t>.</w:t>
      </w:r>
    </w:p>
    <w:p w:rsidR="00CC3BDF" w:rsidRDefault="00CC3BDF" w:rsidP="00F5132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5132B" w:rsidRPr="0064357F" w:rsidRDefault="00F5132B" w:rsidP="00F5132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P. Magdalena Adamczyk poinformowała o </w:t>
      </w:r>
      <w:r w:rsidR="00072757">
        <w:rPr>
          <w:rFonts w:eastAsia="Times New Roman" w:cstheme="minorHAnsi"/>
          <w:lang w:eastAsia="pl-PL"/>
        </w:rPr>
        <w:t>przeprowadzonych naborach</w:t>
      </w:r>
      <w:r w:rsidRPr="0064357F">
        <w:rPr>
          <w:rFonts w:eastAsia="Times New Roman" w:cstheme="minorHAnsi"/>
          <w:lang w:eastAsia="pl-PL"/>
        </w:rPr>
        <w:t xml:space="preserve"> wniosków o przyznanie pomocy </w:t>
      </w:r>
      <w:r w:rsidR="00072757">
        <w:rPr>
          <w:rFonts w:eastAsia="Times New Roman" w:cstheme="minorHAnsi"/>
          <w:lang w:eastAsia="pl-PL"/>
        </w:rPr>
        <w:t>na operacje inne</w:t>
      </w:r>
      <w:r w:rsidR="00FA2C3B">
        <w:rPr>
          <w:rFonts w:eastAsia="Times New Roman" w:cstheme="minorHAnsi"/>
          <w:lang w:eastAsia="pl-PL"/>
        </w:rPr>
        <w:t>:</w:t>
      </w:r>
      <w:r w:rsidR="00072757">
        <w:rPr>
          <w:rFonts w:eastAsia="Times New Roman" w:cstheme="minorHAnsi"/>
          <w:lang w:eastAsia="pl-PL"/>
        </w:rPr>
        <w:t xml:space="preserve"> </w:t>
      </w:r>
      <w:r w:rsidR="00685BF3">
        <w:rPr>
          <w:rFonts w:eastAsia="Times New Roman" w:cstheme="minorHAnsi"/>
          <w:lang w:eastAsia="pl-PL"/>
        </w:rPr>
        <w:t>nr. 13/2018</w:t>
      </w:r>
      <w:r w:rsidR="00C42DEA">
        <w:rPr>
          <w:rFonts w:eastAsia="Times New Roman" w:cstheme="minorHAnsi"/>
          <w:lang w:eastAsia="pl-PL"/>
        </w:rPr>
        <w:t xml:space="preserve"> </w:t>
      </w:r>
      <w:r w:rsidR="0025077D">
        <w:rPr>
          <w:rStyle w:val="Pogrubienie"/>
          <w:b w:val="0"/>
        </w:rPr>
        <w:t>oraz  operacje własną OW/3</w:t>
      </w:r>
      <w:r w:rsidR="00685BF3" w:rsidRPr="00C42DEA">
        <w:rPr>
          <w:rStyle w:val="Pogrubienie"/>
          <w:b w:val="0"/>
        </w:rPr>
        <w:t>/2018</w:t>
      </w:r>
      <w:r w:rsidR="00685BF3">
        <w:rPr>
          <w:rStyle w:val="Pogrubienie"/>
        </w:rPr>
        <w:t>.</w:t>
      </w:r>
    </w:p>
    <w:p w:rsidR="00350884" w:rsidRPr="00872A1F" w:rsidRDefault="00350884" w:rsidP="00F5132B">
      <w:pPr>
        <w:spacing w:after="0" w:line="240" w:lineRule="auto"/>
        <w:jc w:val="both"/>
        <w:rPr>
          <w:rFonts w:cstheme="minorHAnsi"/>
          <w:sz w:val="12"/>
          <w:szCs w:val="24"/>
        </w:rPr>
      </w:pPr>
    </w:p>
    <w:p w:rsidR="00F64684" w:rsidRDefault="00272595" w:rsidP="00F64684">
      <w:pPr>
        <w:pStyle w:val="Akapitzlist"/>
        <w:spacing w:after="0"/>
        <w:ind w:left="0"/>
        <w:jc w:val="both"/>
        <w:rPr>
          <w:rFonts w:cstheme="minorHAnsi"/>
        </w:rPr>
      </w:pPr>
      <w:r w:rsidRPr="0064357F">
        <w:rPr>
          <w:rFonts w:cstheme="minorHAnsi"/>
          <w:szCs w:val="24"/>
        </w:rPr>
        <w:t xml:space="preserve">Przewodnicząca Rady stwierdziła, że na posiedzeniu obecni są przedstawiciele każdego z sektorów: społecznego, gospodarczego i publicznego. </w:t>
      </w:r>
      <w:r w:rsidR="006B5459" w:rsidRPr="0064357F">
        <w:rPr>
          <w:rFonts w:eastAsia="Times New Roman" w:cstheme="minorHAnsi"/>
          <w:lang w:eastAsia="pl-PL"/>
        </w:rPr>
        <w:t xml:space="preserve">Pani Przewodnicząca Rady poinformowała, że ocena wszystkich wniosków przez Radę </w:t>
      </w:r>
      <w:r w:rsidR="006B5459" w:rsidRPr="00B5456F">
        <w:rPr>
          <w:rFonts w:eastAsia="Times New Roman" w:cstheme="minorHAnsi"/>
          <w:lang w:eastAsia="pl-PL"/>
        </w:rPr>
        <w:t>będzie się odbywała w całości bezpośrednio na posiedzeniu Rady.</w:t>
      </w:r>
      <w:r w:rsidR="00B5456F" w:rsidRPr="00B5456F">
        <w:rPr>
          <w:rFonts w:cstheme="minorHAnsi"/>
        </w:rPr>
        <w:t xml:space="preserve"> </w:t>
      </w:r>
      <w:r w:rsidR="00B5456F" w:rsidRPr="00B5456F">
        <w:rPr>
          <w:rFonts w:cstheme="minorHAnsi"/>
        </w:rPr>
        <w:t xml:space="preserve">Następnie Przewodnicząca Rady wskazała na zasady </w:t>
      </w:r>
      <w:proofErr w:type="spellStart"/>
      <w:r w:rsidR="00B5456F" w:rsidRPr="00B5456F">
        <w:rPr>
          <w:rFonts w:cstheme="minorHAnsi"/>
        </w:rPr>
        <w:t>wyłączeń</w:t>
      </w:r>
      <w:proofErr w:type="spellEnd"/>
      <w:r w:rsidR="00B5456F" w:rsidRPr="00B5456F">
        <w:rPr>
          <w:rFonts w:cstheme="minorHAnsi"/>
        </w:rPr>
        <w:t xml:space="preserve"> z oceny i wyboru operacji oraz przedstawiła sposób wypełniania deklaracji bezstronności i poufności. Członkowie Rady wypełnili deklaracje bezstronności w odniesieniu do wniosku będącego przedmiotem oceny i przekazali je Przewodniczącemu Rady. </w:t>
      </w:r>
      <w:r w:rsidR="00F64684" w:rsidRPr="00C8739A">
        <w:rPr>
          <w:rFonts w:cstheme="minorHAnsi"/>
        </w:rPr>
        <w:t xml:space="preserve">Z oceny i wyboru operacji </w:t>
      </w:r>
      <w:r w:rsidR="00673D9A" w:rsidRPr="00B5456F">
        <w:rPr>
          <w:rFonts w:cstheme="minorHAnsi"/>
        </w:rPr>
        <w:t>13/2018 oraz OW/3/2018</w:t>
      </w:r>
      <w:r w:rsidR="00673D9A">
        <w:rPr>
          <w:rFonts w:cstheme="minorHAnsi"/>
        </w:rPr>
        <w:t xml:space="preserve"> </w:t>
      </w:r>
      <w:r w:rsidR="00F64684">
        <w:rPr>
          <w:rFonts w:cstheme="minorHAnsi"/>
        </w:rPr>
        <w:t xml:space="preserve">nie </w:t>
      </w:r>
      <w:r w:rsidR="00F64684" w:rsidRPr="00C8739A">
        <w:rPr>
          <w:rFonts w:cstheme="minorHAnsi"/>
        </w:rPr>
        <w:t>wyłączy</w:t>
      </w:r>
      <w:r w:rsidR="00F64684">
        <w:rPr>
          <w:rFonts w:cstheme="minorHAnsi"/>
        </w:rPr>
        <w:t>ły się żadne  osoby.</w:t>
      </w:r>
    </w:p>
    <w:p w:rsidR="00AF6298" w:rsidRPr="00B5456F" w:rsidRDefault="00AF6298" w:rsidP="00AF6298">
      <w:pPr>
        <w:spacing w:after="0" w:line="240" w:lineRule="auto"/>
        <w:jc w:val="both"/>
        <w:rPr>
          <w:rFonts w:eastAsia="Times New Roman" w:cstheme="minorHAnsi"/>
          <w:sz w:val="14"/>
          <w:lang w:eastAsia="pl-PL"/>
        </w:rPr>
      </w:pPr>
    </w:p>
    <w:p w:rsidR="006B5459" w:rsidRDefault="00AF6298" w:rsidP="00F6468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456F">
        <w:rPr>
          <w:rFonts w:eastAsia="Times New Roman" w:cstheme="minorHAnsi"/>
          <w:lang w:eastAsia="pl-PL"/>
        </w:rPr>
        <w:t>Przewodnicząca  popros</w:t>
      </w:r>
      <w:r w:rsidR="00297EEF" w:rsidRPr="00B5456F">
        <w:rPr>
          <w:rFonts w:eastAsia="Times New Roman" w:cstheme="minorHAnsi"/>
          <w:lang w:eastAsia="pl-PL"/>
        </w:rPr>
        <w:t xml:space="preserve">iła pracownika biura </w:t>
      </w:r>
      <w:r w:rsidRPr="00B5456F">
        <w:rPr>
          <w:rFonts w:eastAsia="Times New Roman" w:cstheme="minorHAnsi"/>
          <w:lang w:eastAsia="pl-PL"/>
        </w:rPr>
        <w:t xml:space="preserve">o przedstawienie informacji na temat poprawności złożenia </w:t>
      </w:r>
      <w:r w:rsidR="00B4641D" w:rsidRPr="00B5456F">
        <w:rPr>
          <w:rFonts w:eastAsia="Times New Roman" w:cstheme="minorHAnsi"/>
          <w:lang w:eastAsia="pl-PL"/>
        </w:rPr>
        <w:t xml:space="preserve">wniosków </w:t>
      </w:r>
      <w:r w:rsidR="00F64684">
        <w:rPr>
          <w:rFonts w:eastAsia="Times New Roman" w:cstheme="minorHAnsi"/>
          <w:lang w:eastAsia="pl-PL"/>
        </w:rPr>
        <w:t xml:space="preserve">w </w:t>
      </w:r>
      <w:r w:rsidR="00B4641D" w:rsidRPr="00B5456F">
        <w:rPr>
          <w:rFonts w:eastAsia="Times New Roman" w:cstheme="minorHAnsi"/>
          <w:lang w:eastAsia="pl-PL"/>
        </w:rPr>
        <w:t>naborze 13/2018</w:t>
      </w:r>
      <w:r w:rsidRPr="00B5456F">
        <w:rPr>
          <w:rFonts w:eastAsia="Times New Roman" w:cstheme="minorHAnsi"/>
          <w:lang w:eastAsia="pl-PL"/>
        </w:rPr>
        <w:t xml:space="preserve">. </w:t>
      </w:r>
      <w:r w:rsidR="00AF59E2" w:rsidRPr="00B5456F">
        <w:rPr>
          <w:rFonts w:cstheme="minorHAnsi"/>
          <w:szCs w:val="24"/>
        </w:rPr>
        <w:t>Pracownik biura</w:t>
      </w:r>
      <w:r w:rsidR="00752BDF" w:rsidRPr="00B5456F">
        <w:rPr>
          <w:rFonts w:cstheme="minorHAnsi"/>
          <w:szCs w:val="24"/>
        </w:rPr>
        <w:t xml:space="preserve"> </w:t>
      </w:r>
      <w:r w:rsidR="006B5459" w:rsidRPr="00B5456F">
        <w:rPr>
          <w:rFonts w:cstheme="minorHAnsi"/>
          <w:szCs w:val="24"/>
        </w:rPr>
        <w:t>poinfo</w:t>
      </w:r>
      <w:r w:rsidR="0064357F" w:rsidRPr="00B5456F">
        <w:rPr>
          <w:rFonts w:cstheme="minorHAnsi"/>
          <w:szCs w:val="24"/>
        </w:rPr>
        <w:t>rmowała zebranych członków R</w:t>
      </w:r>
      <w:r w:rsidR="00F5132B" w:rsidRPr="00B5456F">
        <w:rPr>
          <w:rFonts w:cstheme="minorHAnsi"/>
          <w:szCs w:val="24"/>
        </w:rPr>
        <w:t>ady</w:t>
      </w:r>
      <w:r w:rsidR="006B5459" w:rsidRPr="00B5456F">
        <w:rPr>
          <w:rFonts w:cstheme="minorHAnsi"/>
          <w:szCs w:val="24"/>
        </w:rPr>
        <w:t>, iż w okresie ogłoszon</w:t>
      </w:r>
      <w:r w:rsidR="00F5132B" w:rsidRPr="00B5456F">
        <w:rPr>
          <w:rFonts w:cstheme="minorHAnsi"/>
          <w:szCs w:val="24"/>
        </w:rPr>
        <w:t>ych</w:t>
      </w:r>
      <w:r w:rsidR="006B5459" w:rsidRPr="00B5456F">
        <w:rPr>
          <w:rFonts w:cstheme="minorHAnsi"/>
          <w:szCs w:val="24"/>
        </w:rPr>
        <w:t xml:space="preserve"> </w:t>
      </w:r>
      <w:r w:rsidR="00986C57" w:rsidRPr="00B5456F">
        <w:rPr>
          <w:rFonts w:cstheme="minorHAnsi"/>
          <w:szCs w:val="24"/>
        </w:rPr>
        <w:t>naborów</w:t>
      </w:r>
      <w:r w:rsidR="005A2C69" w:rsidRPr="00B5456F">
        <w:rPr>
          <w:rFonts w:cstheme="minorHAnsi"/>
          <w:szCs w:val="24"/>
        </w:rPr>
        <w:t xml:space="preserve"> </w:t>
      </w:r>
      <w:r w:rsidR="00C8739A" w:rsidRPr="00B5456F">
        <w:rPr>
          <w:rFonts w:cstheme="minorHAnsi"/>
          <w:szCs w:val="24"/>
        </w:rPr>
        <w:t>na operacje inne</w:t>
      </w:r>
      <w:r w:rsidR="00FA2C3B" w:rsidRPr="00B5456F">
        <w:rPr>
          <w:rFonts w:eastAsia="Times New Roman" w:cstheme="minorHAnsi"/>
          <w:lang w:eastAsia="pl-PL"/>
        </w:rPr>
        <w:t xml:space="preserve"> </w:t>
      </w:r>
      <w:r w:rsidR="00FA2C3B" w:rsidRPr="00B5456F">
        <w:rPr>
          <w:rFonts w:cstheme="minorHAnsi"/>
          <w:szCs w:val="24"/>
        </w:rPr>
        <w:t xml:space="preserve">niż LGD </w:t>
      </w:r>
      <w:r w:rsidR="00FA2C3B" w:rsidRPr="00B5456F">
        <w:rPr>
          <w:rFonts w:eastAsia="Times New Roman" w:cstheme="minorHAnsi"/>
          <w:lang w:eastAsia="pl-PL"/>
        </w:rPr>
        <w:t xml:space="preserve">nr. </w:t>
      </w:r>
      <w:r w:rsidR="001E5793" w:rsidRPr="00B5456F">
        <w:rPr>
          <w:rFonts w:eastAsia="Times New Roman" w:cstheme="minorHAnsi"/>
          <w:lang w:eastAsia="pl-PL"/>
        </w:rPr>
        <w:t>13/</w:t>
      </w:r>
      <w:r w:rsidR="00FA2C3B" w:rsidRPr="00B5456F">
        <w:rPr>
          <w:rFonts w:eastAsia="Times New Roman" w:cstheme="minorHAnsi"/>
          <w:lang w:eastAsia="pl-PL"/>
        </w:rPr>
        <w:t xml:space="preserve">2018, przeprowadzonych w terminie </w:t>
      </w:r>
      <w:r w:rsidR="00FA2C3B" w:rsidRPr="00B5456F">
        <w:rPr>
          <w:rStyle w:val="Pogrubienie"/>
          <w:rFonts w:cstheme="minorHAnsi"/>
          <w:b w:val="0"/>
        </w:rPr>
        <w:t xml:space="preserve">od  </w:t>
      </w:r>
      <w:r w:rsidR="001E5793" w:rsidRPr="00B5456F">
        <w:rPr>
          <w:rStyle w:val="Pogrubienie"/>
          <w:rFonts w:cstheme="minorHAnsi"/>
          <w:b w:val="0"/>
        </w:rPr>
        <w:t>02.07.</w:t>
      </w:r>
      <w:r w:rsidR="00980880" w:rsidRPr="00B5456F">
        <w:rPr>
          <w:rStyle w:val="Pogrubienie"/>
          <w:rFonts w:cstheme="minorHAnsi"/>
          <w:b w:val="0"/>
        </w:rPr>
        <w:t>2018 do 16.07.</w:t>
      </w:r>
      <w:r w:rsidR="00FA2C3B" w:rsidRPr="00B5456F">
        <w:rPr>
          <w:rStyle w:val="Pogrubienie"/>
          <w:rFonts w:cstheme="minorHAnsi"/>
          <w:b w:val="0"/>
        </w:rPr>
        <w:t>2018</w:t>
      </w:r>
      <w:r w:rsidR="009B40AA" w:rsidRPr="00B5456F">
        <w:rPr>
          <w:rFonts w:cstheme="minorHAnsi"/>
          <w:szCs w:val="24"/>
        </w:rPr>
        <w:t xml:space="preserve"> </w:t>
      </w:r>
      <w:r w:rsidR="00492209" w:rsidRPr="00B5456F">
        <w:rPr>
          <w:rFonts w:cstheme="minorHAnsi"/>
          <w:szCs w:val="24"/>
        </w:rPr>
        <w:t>do biura LGD wpłyn</w:t>
      </w:r>
      <w:r w:rsidR="00980880" w:rsidRPr="00B5456F">
        <w:rPr>
          <w:rFonts w:cstheme="minorHAnsi"/>
          <w:szCs w:val="24"/>
        </w:rPr>
        <w:t>ął</w:t>
      </w:r>
      <w:r w:rsidR="00492209" w:rsidRPr="00B5456F">
        <w:rPr>
          <w:rFonts w:cstheme="minorHAnsi"/>
          <w:szCs w:val="24"/>
        </w:rPr>
        <w:t xml:space="preserve"> w sumie </w:t>
      </w:r>
      <w:r w:rsidR="00980880" w:rsidRPr="00B5456F">
        <w:rPr>
          <w:rFonts w:cstheme="minorHAnsi"/>
          <w:szCs w:val="24"/>
        </w:rPr>
        <w:t>1</w:t>
      </w:r>
      <w:r w:rsidR="006B5459" w:rsidRPr="00B5456F">
        <w:rPr>
          <w:rFonts w:cstheme="minorHAnsi"/>
          <w:szCs w:val="24"/>
        </w:rPr>
        <w:t xml:space="preserve"> wnios</w:t>
      </w:r>
      <w:r w:rsidR="00980880" w:rsidRPr="00B5456F">
        <w:rPr>
          <w:rFonts w:cstheme="minorHAnsi"/>
          <w:szCs w:val="24"/>
        </w:rPr>
        <w:t>ek</w:t>
      </w:r>
      <w:r w:rsidR="00DB63D5" w:rsidRPr="00B5456F">
        <w:rPr>
          <w:rFonts w:cstheme="minorHAnsi"/>
          <w:szCs w:val="24"/>
        </w:rPr>
        <w:t>.</w:t>
      </w:r>
      <w:r w:rsidR="004F54DF" w:rsidRPr="00B5456F">
        <w:rPr>
          <w:rFonts w:cstheme="minorHAnsi"/>
          <w:szCs w:val="24"/>
        </w:rPr>
        <w:t xml:space="preserve"> </w:t>
      </w:r>
      <w:r w:rsidR="00F64684" w:rsidRPr="00B5456F">
        <w:rPr>
          <w:rFonts w:eastAsia="Times New Roman" w:cstheme="minorHAnsi"/>
          <w:lang w:eastAsia="pl-PL"/>
        </w:rPr>
        <w:t>Wniosek wpłynął</w:t>
      </w:r>
      <w:r w:rsidR="00F64684">
        <w:rPr>
          <w:rFonts w:eastAsia="Times New Roman" w:cstheme="minorHAnsi"/>
          <w:lang w:eastAsia="pl-PL"/>
        </w:rPr>
        <w:t xml:space="preserve"> w terminie oraz spełnił</w:t>
      </w:r>
      <w:r w:rsidR="00F64684" w:rsidRPr="00B5456F">
        <w:rPr>
          <w:rFonts w:eastAsia="Times New Roman" w:cstheme="minorHAnsi"/>
          <w:lang w:eastAsia="pl-PL"/>
        </w:rPr>
        <w:t xml:space="preserve"> wymogi ok</w:t>
      </w:r>
      <w:r w:rsidR="00F64684">
        <w:rPr>
          <w:rFonts w:eastAsia="Times New Roman" w:cstheme="minorHAnsi"/>
          <w:lang w:eastAsia="pl-PL"/>
        </w:rPr>
        <w:t>reślone w ogłoszeniu o naborze.</w:t>
      </w:r>
    </w:p>
    <w:p w:rsidR="00F64684" w:rsidRPr="00F64684" w:rsidRDefault="00F64684" w:rsidP="00F6468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0DF5" w:rsidRDefault="00540DF5" w:rsidP="00B65BA4">
      <w:pPr>
        <w:spacing w:after="0"/>
        <w:jc w:val="both"/>
        <w:rPr>
          <w:rFonts w:cstheme="minorHAnsi"/>
          <w:sz w:val="12"/>
        </w:rPr>
      </w:pPr>
    </w:p>
    <w:p w:rsidR="00673D9A" w:rsidRDefault="00673D9A" w:rsidP="00B65BA4">
      <w:pPr>
        <w:spacing w:after="0"/>
        <w:jc w:val="both"/>
        <w:rPr>
          <w:rFonts w:cstheme="minorHAnsi"/>
          <w:sz w:val="12"/>
        </w:rPr>
      </w:pPr>
    </w:p>
    <w:p w:rsidR="00CC3BDF" w:rsidRPr="00872A1F" w:rsidRDefault="00CC3BDF" w:rsidP="00B65BA4">
      <w:pPr>
        <w:spacing w:after="0"/>
        <w:jc w:val="both"/>
        <w:rPr>
          <w:rFonts w:cstheme="minorHAnsi"/>
          <w:sz w:val="12"/>
        </w:rPr>
      </w:pPr>
    </w:p>
    <w:p w:rsidR="00104187" w:rsidRDefault="00104187" w:rsidP="00722B22">
      <w:pPr>
        <w:pStyle w:val="Akapitzlist"/>
        <w:ind w:left="0"/>
        <w:jc w:val="both"/>
        <w:rPr>
          <w:rFonts w:cstheme="minorHAnsi"/>
          <w:color w:val="000000" w:themeColor="text1"/>
        </w:rPr>
      </w:pPr>
    </w:p>
    <w:p w:rsidR="00104187" w:rsidRDefault="00104187" w:rsidP="00722B22">
      <w:pPr>
        <w:pStyle w:val="Akapitzlist"/>
        <w:ind w:left="0"/>
        <w:jc w:val="both"/>
        <w:rPr>
          <w:rFonts w:cstheme="minorHAnsi"/>
          <w:color w:val="000000" w:themeColor="text1"/>
        </w:rPr>
      </w:pPr>
    </w:p>
    <w:p w:rsidR="00722B22" w:rsidRDefault="00722B22" w:rsidP="00722B22">
      <w:pPr>
        <w:pStyle w:val="Akapitzlist"/>
        <w:ind w:left="0"/>
        <w:jc w:val="both"/>
        <w:rPr>
          <w:rFonts w:cstheme="minorHAnsi"/>
        </w:rPr>
      </w:pPr>
      <w:r w:rsidRPr="00402026">
        <w:rPr>
          <w:rFonts w:cstheme="minorHAnsi"/>
          <w:color w:val="000000" w:themeColor="text1"/>
        </w:rPr>
        <w:t xml:space="preserve">Przewodnicząca Rady wraz z Sekretarzem Rady, na podstawie złożonych przez Członków Rady deklaracji bezstronności i poufności oraz rejestru interesów (przygotowanego przez Zarząd) dokonali analizy grup interesów i </w:t>
      </w:r>
      <w:r w:rsidRPr="00402026">
        <w:rPr>
          <w:rFonts w:cstheme="minorHAnsi"/>
        </w:rPr>
        <w:t>stwierdzili, że przy obecnym składzie Rady na posiedzeniu ani podmiot lub sektor publiczny, ani żadna z grup interesów nie posiada więcej niż 49% głosów, oraz co najmniej 50% głosów będą posiadały podmioty nie będące instytucjami publicznymi oraz że podczas głosowania nad każdym z wniosków zachowane zostaną wymagane parytety</w:t>
      </w:r>
      <w:r>
        <w:rPr>
          <w:rFonts w:cstheme="minorHAnsi"/>
        </w:rPr>
        <w:t xml:space="preserve">. </w:t>
      </w:r>
    </w:p>
    <w:p w:rsidR="00B5456F" w:rsidRDefault="00722B22" w:rsidP="00722B22">
      <w:pPr>
        <w:jc w:val="both"/>
        <w:rPr>
          <w:rFonts w:cs="Times New Roman"/>
        </w:rPr>
      </w:pPr>
      <w:r w:rsidRPr="00402026">
        <w:rPr>
          <w:rFonts w:cs="Times New Roman"/>
        </w:rPr>
        <w:t xml:space="preserve">Przewodnicząca Rady zwróciła się następnie do Członków Rady z pytaniem dotyczącym posiadania przez nich wiedzy co do występowania innych okoliczności, które mogą budzić uzasadnione wątpliwości co do bezstronności któregokolwiek z nich w trakcie procesów omawiania i oceny wniosków. Nie zgłoszono w tym zakresie żadnych uwag. </w:t>
      </w:r>
    </w:p>
    <w:p w:rsidR="00540DF5" w:rsidRPr="00F87C12" w:rsidRDefault="00B5456F" w:rsidP="00722B22">
      <w:pPr>
        <w:jc w:val="both"/>
        <w:rPr>
          <w:rFonts w:cs="Times New Roman"/>
          <w:b/>
          <w:u w:val="single"/>
        </w:rPr>
      </w:pPr>
      <w:r w:rsidRPr="00F87C12">
        <w:rPr>
          <w:rFonts w:cs="Times New Roman"/>
          <w:b/>
          <w:u w:val="single"/>
        </w:rPr>
        <w:t>O</w:t>
      </w:r>
      <w:r w:rsidR="00F87C12" w:rsidRPr="00F87C12">
        <w:rPr>
          <w:rFonts w:cs="Times New Roman"/>
          <w:b/>
          <w:u w:val="single"/>
        </w:rPr>
        <w:t>cena</w:t>
      </w:r>
      <w:r w:rsidRPr="00F87C12">
        <w:rPr>
          <w:rFonts w:cs="Times New Roman"/>
          <w:b/>
          <w:u w:val="single"/>
        </w:rPr>
        <w:t xml:space="preserve"> </w:t>
      </w:r>
      <w:r w:rsidRPr="00F87C12">
        <w:rPr>
          <w:rFonts w:cs="Times New Roman"/>
          <w:b/>
          <w:u w:val="single"/>
        </w:rPr>
        <w:t xml:space="preserve">naboru na operacje inne nr </w:t>
      </w:r>
      <w:r w:rsidRPr="00F87C12">
        <w:rPr>
          <w:rFonts w:ascii="Calibri" w:hAnsi="Calibri" w:cs="Calibri"/>
          <w:b/>
          <w:u w:val="single"/>
        </w:rPr>
        <w:t>13</w:t>
      </w:r>
      <w:r w:rsidR="00F87C12" w:rsidRPr="00F87C12">
        <w:rPr>
          <w:rFonts w:ascii="Calibri" w:hAnsi="Calibri" w:cs="Calibri"/>
          <w:b/>
          <w:u w:val="single"/>
        </w:rPr>
        <w:t>/2018.</w:t>
      </w:r>
    </w:p>
    <w:p w:rsidR="00117A0D" w:rsidRPr="00117A0D" w:rsidRDefault="00722B22" w:rsidP="00072757">
      <w:pPr>
        <w:pStyle w:val="Akapitzlist"/>
        <w:ind w:left="0"/>
        <w:jc w:val="both"/>
        <w:rPr>
          <w:rFonts w:cstheme="minorHAnsi"/>
          <w:b/>
        </w:rPr>
      </w:pPr>
      <w:r w:rsidRPr="00117A0D">
        <w:rPr>
          <w:rFonts w:cs="Times New Roman"/>
        </w:rPr>
        <w:t xml:space="preserve">Następnie </w:t>
      </w:r>
      <w:r w:rsidR="00117A0D">
        <w:rPr>
          <w:rFonts w:cs="Times New Roman"/>
        </w:rPr>
        <w:t>Rada LGD przystąpiła do ocen</w:t>
      </w:r>
      <w:r w:rsidR="001B61CB">
        <w:rPr>
          <w:rFonts w:cs="Times New Roman"/>
        </w:rPr>
        <w:t>y poszczególnych operacji pod kątem</w:t>
      </w:r>
      <w:r w:rsidR="00117A0D">
        <w:rPr>
          <w:rFonts w:cs="Times New Roman"/>
        </w:rPr>
        <w:t xml:space="preserve"> zgodności z LSR. </w:t>
      </w:r>
      <w:r w:rsidR="00D15983" w:rsidRPr="004068C6">
        <w:rPr>
          <w:rFonts w:cs="Times New Roman"/>
        </w:rPr>
        <w:t xml:space="preserve">Posiłkując się </w:t>
      </w:r>
      <w:r w:rsidR="004068C6" w:rsidRPr="004068C6">
        <w:rPr>
          <w:rFonts w:cs="Times New Roman"/>
        </w:rPr>
        <w:t xml:space="preserve">analizą wniosków dokonaną przez biuro LGD </w:t>
      </w:r>
      <w:r w:rsidR="00D15983" w:rsidRPr="00117A0D">
        <w:rPr>
          <w:rFonts w:cs="Times New Roman"/>
        </w:rPr>
        <w:t>i przekazan</w:t>
      </w:r>
      <w:r w:rsidR="004068C6">
        <w:rPr>
          <w:rFonts w:cs="Times New Roman"/>
        </w:rPr>
        <w:t>ą</w:t>
      </w:r>
      <w:r w:rsidR="00D15983" w:rsidRPr="00117A0D">
        <w:rPr>
          <w:rFonts w:cs="Times New Roman"/>
        </w:rPr>
        <w:t xml:space="preserve"> do wiadomości Pani Przewodniczącej Rady, Rada przystąpiła do omawiania poszczególnych operacji dokonując oceny wniosku</w:t>
      </w:r>
      <w:r w:rsidR="00D15983" w:rsidRPr="00117A0D">
        <w:rPr>
          <w:rFonts w:cstheme="minorHAnsi"/>
        </w:rPr>
        <w:t xml:space="preserve"> złożonego do biura LGD „Gościniec 4 żywiołów” </w:t>
      </w:r>
      <w:r w:rsidR="00D15983" w:rsidRPr="004068C6">
        <w:rPr>
          <w:rStyle w:val="Pogrubienie"/>
          <w:rFonts w:cstheme="minorHAnsi"/>
          <w:b w:val="0"/>
        </w:rPr>
        <w:t>w ramach</w:t>
      </w:r>
      <w:r w:rsidR="00D15983" w:rsidRPr="00117A0D">
        <w:rPr>
          <w:rStyle w:val="Pogrubienie"/>
          <w:rFonts w:cstheme="minorHAnsi"/>
        </w:rPr>
        <w:t xml:space="preserve"> </w:t>
      </w:r>
      <w:r w:rsidR="00D15983" w:rsidRPr="00117A0D">
        <w:rPr>
          <w:rFonts w:cs="Times New Roman"/>
        </w:rPr>
        <w:t>naboru</w:t>
      </w:r>
      <w:r w:rsidR="004068C6">
        <w:rPr>
          <w:rFonts w:cs="Times New Roman"/>
        </w:rPr>
        <w:t xml:space="preserve"> na operacje inne nr</w:t>
      </w:r>
      <w:r w:rsidR="00D15983" w:rsidRPr="00117A0D">
        <w:rPr>
          <w:rFonts w:cs="Times New Roman"/>
        </w:rPr>
        <w:t xml:space="preserve"> </w:t>
      </w:r>
      <w:r w:rsidR="00B653C0">
        <w:rPr>
          <w:rFonts w:ascii="Calibri" w:hAnsi="Calibri" w:cs="Calibri"/>
        </w:rPr>
        <w:t>13</w:t>
      </w:r>
      <w:r w:rsidR="009B40AA" w:rsidRPr="00921F06">
        <w:rPr>
          <w:rFonts w:ascii="Calibri" w:hAnsi="Calibri" w:cs="Calibri"/>
        </w:rPr>
        <w:t>/2018,</w:t>
      </w:r>
      <w:r w:rsidR="009B40AA">
        <w:rPr>
          <w:rFonts w:ascii="Calibri" w:hAnsi="Calibri" w:cs="Calibri"/>
        </w:rPr>
        <w:t xml:space="preserve">  </w:t>
      </w:r>
      <w:r w:rsidR="00D15983" w:rsidRPr="00117A0D">
        <w:rPr>
          <w:rFonts w:cstheme="minorHAnsi"/>
        </w:rPr>
        <w:t xml:space="preserve">w ramach </w:t>
      </w:r>
      <w:r w:rsidR="00D15983" w:rsidRPr="00117A0D">
        <w:rPr>
          <w:rStyle w:val="Pogrubienie"/>
          <w:rFonts w:cstheme="minorHAnsi"/>
        </w:rPr>
        <w:t xml:space="preserve">poddziałania </w:t>
      </w:r>
      <w:r w:rsidR="00D15983" w:rsidRPr="00117A0D">
        <w:rPr>
          <w:rStyle w:val="Pogrubienie"/>
          <w:rFonts w:cstheme="minorHAnsi"/>
          <w:i/>
        </w:rPr>
        <w:t>„Wsparcie na wdrażanie operacji w ramach strategii rozwoju lokalnego kierowanego przez społeczność”,</w:t>
      </w:r>
      <w:r w:rsidR="00D15983" w:rsidRPr="00117A0D">
        <w:rPr>
          <w:rStyle w:val="Pogrubienie"/>
          <w:rFonts w:cstheme="minorHAnsi"/>
        </w:rPr>
        <w:t xml:space="preserve"> objętego PROW 2014-2020</w:t>
      </w:r>
      <w:r w:rsidR="004068C6">
        <w:rPr>
          <w:rFonts w:cs="Times New Roman"/>
        </w:rPr>
        <w:t>.</w:t>
      </w:r>
      <w:r w:rsidR="00117A0D" w:rsidRPr="00117A0D">
        <w:rPr>
          <w:rFonts w:cs="Times New Roman"/>
        </w:rPr>
        <w:t xml:space="preserve"> </w:t>
      </w:r>
    </w:p>
    <w:p w:rsidR="004068C6" w:rsidRPr="00872A1F" w:rsidRDefault="004068C6" w:rsidP="00D15983">
      <w:pPr>
        <w:pStyle w:val="Akapitzlist"/>
        <w:ind w:left="0"/>
        <w:jc w:val="both"/>
        <w:rPr>
          <w:rFonts w:cs="Times New Roman"/>
          <w:sz w:val="10"/>
        </w:rPr>
      </w:pPr>
    </w:p>
    <w:p w:rsidR="00D15983" w:rsidRPr="00250858" w:rsidRDefault="001B61CB" w:rsidP="004068C6">
      <w:pPr>
        <w:pStyle w:val="Akapitzlist"/>
        <w:spacing w:after="0"/>
        <w:ind w:left="0"/>
        <w:jc w:val="both"/>
        <w:rPr>
          <w:rFonts w:cs="Times New Roman"/>
        </w:rPr>
      </w:pPr>
      <w:r>
        <w:rPr>
          <w:rFonts w:cs="Times New Roman"/>
          <w:u w:val="single"/>
        </w:rPr>
        <w:t>O</w:t>
      </w:r>
      <w:r w:rsidR="00D15983" w:rsidRPr="00250858">
        <w:rPr>
          <w:rFonts w:cs="Times New Roman"/>
          <w:u w:val="single"/>
        </w:rPr>
        <w:t>cena zgodności operacji z LSR</w:t>
      </w:r>
      <w:r w:rsidR="00D15983" w:rsidRPr="00250858">
        <w:rPr>
          <w:rFonts w:cs="Times New Roman"/>
        </w:rPr>
        <w:t xml:space="preserve"> oraz </w:t>
      </w:r>
      <w:r w:rsidR="00D15983" w:rsidRPr="00250858">
        <w:rPr>
          <w:rFonts w:cs="Times New Roman"/>
          <w:u w:val="single"/>
        </w:rPr>
        <w:t>zgodności operacji z Programem</w:t>
      </w:r>
      <w:r w:rsidR="00D15983" w:rsidRPr="00250858">
        <w:rPr>
          <w:rFonts w:cs="Times New Roman"/>
        </w:rPr>
        <w:t>, w ramach którego jest planowana realizacja tej operacji dokon</w:t>
      </w:r>
      <w:r>
        <w:rPr>
          <w:rFonts w:cs="Times New Roman"/>
        </w:rPr>
        <w:t>ana została</w:t>
      </w:r>
      <w:r w:rsidR="00D15983" w:rsidRPr="00250858">
        <w:rPr>
          <w:rFonts w:cs="Times New Roman"/>
        </w:rPr>
        <w:t xml:space="preserve"> na wspólnych dla wszystkich kartach: Karcie weryfikacji zgodności operacji z warunkami przyznania pomocy określonymi w Programie Rozwoju Obszarów Wiejskich na lata 2014-2020 oraz Karcie oceny zgodności operacji z LSR, w zakresie:</w:t>
      </w:r>
    </w:p>
    <w:p w:rsidR="004068C6" w:rsidRPr="00250858" w:rsidRDefault="004068C6" w:rsidP="004068C6">
      <w:pPr>
        <w:pStyle w:val="Akapitzlist"/>
        <w:spacing w:after="0"/>
        <w:ind w:left="0"/>
        <w:jc w:val="both"/>
        <w:rPr>
          <w:rFonts w:cs="Times New Roman"/>
        </w:rPr>
      </w:pPr>
      <w:r w:rsidRPr="00250858">
        <w:rPr>
          <w:rFonts w:cs="Times New Roman"/>
        </w:rPr>
        <w:t>- złożenia wniosku o przyznanie pomocy w miejscu i terminie wskazanym w ogłoszeniu o naborze wniosków,</w:t>
      </w:r>
    </w:p>
    <w:p w:rsidR="004068C6" w:rsidRDefault="004068C6" w:rsidP="004068C6">
      <w:pPr>
        <w:pStyle w:val="Akapitzlist"/>
        <w:spacing w:after="0"/>
        <w:ind w:left="0"/>
        <w:jc w:val="both"/>
        <w:rPr>
          <w:rFonts w:cs="Times New Roman"/>
        </w:rPr>
      </w:pPr>
      <w:r w:rsidRPr="00250858">
        <w:rPr>
          <w:rFonts w:cs="Times New Roman"/>
        </w:rPr>
        <w:t>- zgodności operacji z zakresem tematycznym, który został wskazany w ogłoszeniu naboru wniosków,</w:t>
      </w:r>
    </w:p>
    <w:p w:rsidR="004068C6" w:rsidRPr="009A7002" w:rsidRDefault="004068C6" w:rsidP="004068C6">
      <w:pPr>
        <w:spacing w:after="0"/>
        <w:jc w:val="both"/>
        <w:rPr>
          <w:rFonts w:cs="Times New Roman"/>
        </w:rPr>
      </w:pPr>
      <w:r w:rsidRPr="009A7002">
        <w:rPr>
          <w:rFonts w:cs="Times New Roman"/>
        </w:rPr>
        <w:t>- realizacji przez operację celów głównych i szczegółowych LGD, poprzez osiąganie zaplanowanych w LSR wskaźników,</w:t>
      </w:r>
    </w:p>
    <w:p w:rsidR="004068C6" w:rsidRPr="009A7002" w:rsidRDefault="004068C6" w:rsidP="004068C6">
      <w:pPr>
        <w:pStyle w:val="Akapitzlist"/>
        <w:spacing w:after="0"/>
        <w:ind w:left="0"/>
        <w:jc w:val="both"/>
        <w:rPr>
          <w:rFonts w:cs="Times New Roman"/>
        </w:rPr>
      </w:pPr>
      <w:r w:rsidRPr="009A7002">
        <w:rPr>
          <w:rFonts w:cs="Times New Roman"/>
        </w:rPr>
        <w:t>- zgodności operacji z Programem, w ramach którego jest planowana realizacja tej operacji</w:t>
      </w:r>
      <w:r>
        <w:rPr>
          <w:rFonts w:cs="Times New Roman"/>
        </w:rPr>
        <w:t xml:space="preserve">, w tym: </w:t>
      </w:r>
      <w:r w:rsidRPr="009A7002">
        <w:rPr>
          <w:rFonts w:cs="Times New Roman"/>
        </w:rPr>
        <w:t xml:space="preserve"> zgodności z formą wsparcia wskazaną w ogłoszeniu naboru wniosków</w:t>
      </w:r>
      <w:r>
        <w:rPr>
          <w:rFonts w:cs="Times New Roman"/>
        </w:rPr>
        <w:t xml:space="preserve"> (refundacja albo ryczałt- premia) oraz zgodności z warunkami udzielania wsparcia obowiązującymi w ramach naboru. </w:t>
      </w:r>
    </w:p>
    <w:p w:rsidR="001B61CB" w:rsidRDefault="001B61CB" w:rsidP="007A65CA">
      <w:pPr>
        <w:spacing w:after="0"/>
        <w:jc w:val="both"/>
        <w:rPr>
          <w:rFonts w:cs="Times New Roman"/>
        </w:rPr>
      </w:pPr>
    </w:p>
    <w:p w:rsidR="001B61CB" w:rsidRDefault="001B61CB" w:rsidP="007A65C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Ocena zgodności z LSR w w/w zakresie dokonana została dla </w:t>
      </w:r>
      <w:r w:rsidR="00F31792">
        <w:rPr>
          <w:rFonts w:cs="Times New Roman"/>
        </w:rPr>
        <w:t xml:space="preserve">złożonego </w:t>
      </w:r>
      <w:r>
        <w:rPr>
          <w:rFonts w:cs="Times New Roman"/>
        </w:rPr>
        <w:t xml:space="preserve">wniosku. </w:t>
      </w:r>
    </w:p>
    <w:p w:rsidR="00D15983" w:rsidRDefault="00D15983" w:rsidP="00D15983">
      <w:pPr>
        <w:pStyle w:val="Heading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auto"/>
          <w:sz w:val="22"/>
          <w:szCs w:val="22"/>
        </w:rPr>
        <w:t>Do wniosku wstępnie ocenionego została wypełniona</w:t>
      </w:r>
      <w:r w:rsidRPr="00BA120C">
        <w:rPr>
          <w:rStyle w:val="Pogrubienie"/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BA120C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Karta oceny zgodności operacji z LSR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oraz </w:t>
      </w:r>
      <w:r w:rsidRPr="00BA120C">
        <w:rPr>
          <w:rFonts w:ascii="Calibri" w:eastAsia="Calibri" w:hAnsi="Calibri" w:cs="Times New Roman"/>
          <w:b w:val="0"/>
          <w:bCs w:val="0"/>
          <w:i/>
          <w:color w:val="auto"/>
          <w:sz w:val="22"/>
          <w:szCs w:val="22"/>
          <w:lang w:eastAsia="en-US"/>
        </w:rPr>
        <w:t>Kar</w:t>
      </w:r>
      <w:r>
        <w:rPr>
          <w:rFonts w:ascii="Calibri" w:eastAsia="Calibri" w:hAnsi="Calibri" w:cs="Times New Roman"/>
          <w:b w:val="0"/>
          <w:bCs w:val="0"/>
          <w:i/>
          <w:color w:val="auto"/>
          <w:sz w:val="22"/>
          <w:szCs w:val="22"/>
          <w:lang w:eastAsia="en-US"/>
        </w:rPr>
        <w:t>ta</w:t>
      </w:r>
      <w:r w:rsidRPr="00BA120C">
        <w:rPr>
          <w:rFonts w:ascii="Calibri" w:eastAsia="Calibri" w:hAnsi="Calibri" w:cs="Times New Roman"/>
          <w:b w:val="0"/>
          <w:bCs w:val="0"/>
          <w:i/>
          <w:color w:val="auto"/>
          <w:sz w:val="22"/>
          <w:szCs w:val="22"/>
          <w:lang w:eastAsia="en-US"/>
        </w:rPr>
        <w:t xml:space="preserve"> - weryfikacji zgodności operacji z warunkami przyznania pomocy określonymi w Programie Rozwoju Obszarów Wiejskich na lata 2014-2020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E43F12" w:rsidRPr="00DD4986" w:rsidRDefault="00E43F12" w:rsidP="00D15983">
      <w:pPr>
        <w:pStyle w:val="Heading1"/>
        <w:spacing w:before="0" w:after="0"/>
        <w:jc w:val="both"/>
        <w:rPr>
          <w:rStyle w:val="Pogrubienie"/>
          <w:rFonts w:asciiTheme="minorHAnsi" w:hAnsiTheme="minorHAnsi" w:cstheme="minorHAnsi"/>
          <w:color w:val="auto"/>
          <w:sz w:val="22"/>
          <w:szCs w:val="22"/>
        </w:rPr>
      </w:pPr>
    </w:p>
    <w:p w:rsidR="00F31792" w:rsidRDefault="001B61CB" w:rsidP="00F31792">
      <w:pPr>
        <w:pStyle w:val="Heading1"/>
        <w:spacing w:before="0" w:after="0"/>
        <w:jc w:val="both"/>
        <w:rPr>
          <w:rStyle w:val="Pogrubienie"/>
          <w:rFonts w:asciiTheme="minorHAnsi" w:hAnsiTheme="minorHAnsi" w:cstheme="minorHAnsi"/>
          <w:b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O</w:t>
      </w:r>
      <w:r w:rsidR="00D15983" w:rsidRPr="00206F0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cena wniosków złożonych w ramach naboru</w:t>
      </w:r>
      <w:r w:rsidR="00D15983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D15983" w:rsidRPr="00206F0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 xml:space="preserve">nr. </w:t>
      </w:r>
      <w:r w:rsidR="00F31792">
        <w:rPr>
          <w:rStyle w:val="Pogrubienie"/>
          <w:rFonts w:asciiTheme="minorHAnsi" w:hAnsiTheme="minorHAnsi" w:cstheme="minorHAnsi"/>
          <w:b/>
          <w:color w:val="auto"/>
          <w:sz w:val="22"/>
          <w:szCs w:val="22"/>
          <w:u w:val="single"/>
        </w:rPr>
        <w:t>13</w:t>
      </w:r>
      <w:r w:rsidR="00D15983" w:rsidRPr="00CC41F0">
        <w:rPr>
          <w:rStyle w:val="Pogrubienie"/>
          <w:rFonts w:asciiTheme="minorHAnsi" w:hAnsiTheme="minorHAnsi" w:cstheme="minorHAnsi"/>
          <w:b/>
          <w:color w:val="auto"/>
          <w:sz w:val="22"/>
          <w:szCs w:val="22"/>
          <w:u w:val="single"/>
        </w:rPr>
        <w:t>/201</w:t>
      </w:r>
      <w:r w:rsidR="00546134" w:rsidRPr="00CC41F0">
        <w:rPr>
          <w:rStyle w:val="Pogrubienie"/>
          <w:rFonts w:asciiTheme="minorHAnsi" w:hAnsiTheme="minorHAnsi" w:cstheme="minorHAnsi"/>
          <w:b/>
          <w:color w:val="auto"/>
          <w:sz w:val="22"/>
          <w:szCs w:val="22"/>
          <w:u w:val="single"/>
        </w:rPr>
        <w:t>8</w:t>
      </w:r>
      <w:r w:rsidR="00D15983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</w:t>
      </w:r>
      <w:r w:rsidR="00F31792" w:rsidRPr="00F31792">
        <w:rPr>
          <w:rStyle w:val="Pogrubienie"/>
          <w:rFonts w:asciiTheme="minorHAnsi" w:hAnsiTheme="minorHAnsi" w:cstheme="minorHAnsi"/>
          <w:b/>
          <w:sz w:val="22"/>
          <w:szCs w:val="22"/>
        </w:rPr>
        <w:t>Rozwój działalności gospodarczej</w:t>
      </w:r>
    </w:p>
    <w:p w:rsidR="00CC3FF3" w:rsidRPr="00B316B9" w:rsidRDefault="00F31792" w:rsidP="00F31792">
      <w:pPr>
        <w:pStyle w:val="Heading1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Wniosek nr  1/13</w:t>
      </w:r>
      <w:r w:rsidR="008717C2">
        <w:rPr>
          <w:rFonts w:asciiTheme="minorHAnsi" w:hAnsiTheme="minorHAnsi" w:cstheme="minorHAnsi"/>
          <w:color w:val="auto"/>
          <w:sz w:val="22"/>
          <w:szCs w:val="22"/>
        </w:rPr>
        <w:t>/2018</w:t>
      </w:r>
      <w:r w:rsidR="008717C2" w:rsidRPr="00BA1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3B8B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8717C2" w:rsidRPr="00BA1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3FF3" w:rsidRPr="00CC3FF3">
        <w:rPr>
          <w:rFonts w:asciiTheme="minorHAnsi" w:hAnsiTheme="minorHAnsi" w:cstheme="minorHAnsi"/>
          <w:color w:val="auto"/>
          <w:sz w:val="22"/>
          <w:szCs w:val="22"/>
        </w:rPr>
        <w:t xml:space="preserve">Przedsiębiorstwo </w:t>
      </w:r>
      <w:proofErr w:type="spellStart"/>
      <w:r w:rsidR="00CC3FF3" w:rsidRPr="00CC3FF3">
        <w:rPr>
          <w:rFonts w:asciiTheme="minorHAnsi" w:hAnsiTheme="minorHAnsi" w:cstheme="minorHAnsi"/>
          <w:color w:val="auto"/>
          <w:sz w:val="22"/>
          <w:szCs w:val="22"/>
        </w:rPr>
        <w:t>Produkcyjno</w:t>
      </w:r>
      <w:proofErr w:type="spellEnd"/>
      <w:r w:rsidR="00CC3FF3" w:rsidRPr="00CC3FF3">
        <w:rPr>
          <w:rFonts w:asciiTheme="minorHAnsi" w:hAnsiTheme="minorHAnsi" w:cstheme="minorHAnsi"/>
          <w:color w:val="auto"/>
          <w:sz w:val="22"/>
          <w:szCs w:val="22"/>
        </w:rPr>
        <w:t xml:space="preserve"> Handlowo "Studio 153", Jacek Budzowski </w:t>
      </w:r>
      <w:r w:rsidR="008717C2">
        <w:rPr>
          <w:rFonts w:asciiTheme="minorHAnsi" w:hAnsiTheme="minorHAnsi" w:cstheme="minorHAnsi"/>
          <w:color w:val="auto"/>
          <w:sz w:val="22"/>
          <w:szCs w:val="22"/>
        </w:rPr>
        <w:t xml:space="preserve">-  </w:t>
      </w:r>
      <w:r w:rsidR="00CC3FF3" w:rsidRPr="00CC3FF3">
        <w:rPr>
          <w:rFonts w:asciiTheme="minorHAnsi" w:hAnsiTheme="minorHAnsi" w:cstheme="minorHAnsi"/>
          <w:color w:val="auto"/>
          <w:sz w:val="22"/>
          <w:szCs w:val="22"/>
        </w:rPr>
        <w:t>Rozwój działalności gospodarczej kawiarni poprzez zakup dodatkowego wyposażenia, wprowadzenie nowego produktu kuli</w:t>
      </w:r>
      <w:r w:rsidR="00CC3FF3" w:rsidRPr="00B316B9">
        <w:rPr>
          <w:rFonts w:asciiTheme="minorHAnsi" w:hAnsiTheme="minorHAnsi" w:cstheme="minorHAnsi"/>
          <w:color w:val="auto"/>
          <w:sz w:val="22"/>
          <w:szCs w:val="22"/>
        </w:rPr>
        <w:t>narnego oraz dodatkowo zakup urządzenia do osuszania piwnic.</w:t>
      </w:r>
    </w:p>
    <w:p w:rsidR="008717C2" w:rsidRPr="00B316B9" w:rsidRDefault="00CC3FF3" w:rsidP="00F31792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316B9">
        <w:rPr>
          <w:rFonts w:asciiTheme="minorHAnsi" w:hAnsiTheme="minorHAnsi" w:cstheme="minorHAnsi"/>
          <w:b w:val="0"/>
          <w:color w:val="auto"/>
          <w:sz w:val="22"/>
          <w:szCs w:val="22"/>
        </w:rPr>
        <w:t>Nikt nie zgłosił powiązania</w:t>
      </w:r>
      <w:r w:rsidR="00AB3DB3" w:rsidRPr="00B316B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zgodnie z wypełnioną deklar</w:t>
      </w:r>
      <w:r w:rsidRPr="00B316B9">
        <w:rPr>
          <w:rFonts w:asciiTheme="minorHAnsi" w:hAnsiTheme="minorHAnsi" w:cstheme="minorHAnsi"/>
          <w:b w:val="0"/>
          <w:color w:val="auto"/>
          <w:sz w:val="22"/>
          <w:szCs w:val="22"/>
        </w:rPr>
        <w:t>acją bezstronności i poufności.</w:t>
      </w:r>
    </w:p>
    <w:p w:rsidR="00CC3FF3" w:rsidRPr="008717C2" w:rsidRDefault="00CC3FF3" w:rsidP="00F31792">
      <w:pPr>
        <w:pStyle w:val="Heading1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6513" w:rsidRPr="00006513" w:rsidRDefault="00006513" w:rsidP="00104187">
      <w:pPr>
        <w:pStyle w:val="Heading1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06513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zgodności operacji z LSR oraz w zakresie zgodności operacji z Programem, w ramach którego jest planowana realizacja tej operacji. </w:t>
      </w:r>
    </w:p>
    <w:p w:rsidR="00006513" w:rsidRPr="00006513" w:rsidRDefault="00006513" w:rsidP="00104187">
      <w:pPr>
        <w:pStyle w:val="Heading1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06513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jednogłośnie.</w:t>
      </w:r>
    </w:p>
    <w:p w:rsidR="00006513" w:rsidRPr="00006513" w:rsidRDefault="00006513" w:rsidP="00104187">
      <w:pPr>
        <w:pStyle w:val="Heading1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06513">
        <w:rPr>
          <w:rFonts w:asciiTheme="minorHAnsi" w:hAnsiTheme="minorHAnsi" w:cstheme="minorHAnsi"/>
          <w:b w:val="0"/>
          <w:sz w:val="22"/>
          <w:szCs w:val="22"/>
        </w:rPr>
        <w:t xml:space="preserve">W wyniku głosowania spełnienia każdego z warunków, operacja została oceniona </w:t>
      </w:r>
      <w:r w:rsidRPr="00006513">
        <w:rPr>
          <w:rFonts w:asciiTheme="minorHAnsi" w:hAnsiTheme="minorHAnsi" w:cstheme="minorHAnsi"/>
          <w:b w:val="0"/>
          <w:color w:val="FF0000"/>
          <w:sz w:val="22"/>
          <w:szCs w:val="22"/>
        </w:rPr>
        <w:t>pozytywnie</w:t>
      </w:r>
      <w:r w:rsidRPr="00006513">
        <w:rPr>
          <w:rFonts w:asciiTheme="minorHAnsi" w:hAnsiTheme="minorHAnsi" w:cstheme="minorHAnsi"/>
          <w:b w:val="0"/>
          <w:sz w:val="22"/>
          <w:szCs w:val="22"/>
        </w:rPr>
        <w:t xml:space="preserve"> i  została uznana za zgodną z LSR, przy</w:t>
      </w:r>
      <w:r w:rsidRPr="00006513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:  </w:t>
      </w:r>
      <w:r w:rsidR="00CC3FF3">
        <w:rPr>
          <w:rFonts w:asciiTheme="minorHAnsi" w:hAnsiTheme="minorHAnsi" w:cstheme="minorHAnsi"/>
          <w:b w:val="0"/>
          <w:color w:val="FF0000"/>
          <w:sz w:val="22"/>
          <w:szCs w:val="22"/>
        </w:rPr>
        <w:t>9</w:t>
      </w:r>
      <w:r w:rsidRPr="00006513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głosach „za”, 0 głosów „przeciw”, 0 „wstrzymujących” się.</w:t>
      </w:r>
      <w:r w:rsidRPr="00006513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006513" w:rsidRPr="00006513" w:rsidRDefault="00006513" w:rsidP="00104187">
      <w:pPr>
        <w:pStyle w:val="Heading1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0651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W wyniku przeprowadzonego głosowania wniosek </w:t>
      </w:r>
      <w:r w:rsidRPr="00006513">
        <w:rPr>
          <w:rFonts w:asciiTheme="minorHAnsi" w:hAnsiTheme="minorHAnsi" w:cstheme="minorHAnsi"/>
          <w:sz w:val="22"/>
          <w:szCs w:val="22"/>
          <w:u w:val="single"/>
        </w:rPr>
        <w:t>uzyskał pozytywną ocenę zgodności z LSR.</w:t>
      </w:r>
    </w:p>
    <w:p w:rsidR="00006513" w:rsidRPr="00006513" w:rsidRDefault="00006513" w:rsidP="00104187">
      <w:pPr>
        <w:pStyle w:val="Heading1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06513">
        <w:rPr>
          <w:rFonts w:asciiTheme="minorHAnsi" w:hAnsiTheme="minorHAnsi" w:cstheme="minorHAnsi"/>
          <w:b w:val="0"/>
          <w:sz w:val="22"/>
          <w:szCs w:val="22"/>
        </w:rPr>
        <w:t xml:space="preserve">Przewodnicząca Rady stwierdziła, że podczas głosowania został zachowany odpowiedni skład Rady </w:t>
      </w:r>
    </w:p>
    <w:p w:rsidR="00006513" w:rsidRDefault="00006513" w:rsidP="00104187">
      <w:pPr>
        <w:pStyle w:val="Heading1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06513">
        <w:rPr>
          <w:rFonts w:asciiTheme="minorHAnsi" w:hAnsiTheme="minorHAnsi" w:cstheme="minorHAnsi"/>
          <w:b w:val="0"/>
          <w:sz w:val="22"/>
          <w:szCs w:val="22"/>
        </w:rPr>
        <w:t>i parytety.</w:t>
      </w:r>
    </w:p>
    <w:p w:rsidR="00104187" w:rsidRDefault="00104187" w:rsidP="00104187">
      <w:pPr>
        <w:pStyle w:val="Heading1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04187" w:rsidRDefault="00104187" w:rsidP="00104187">
      <w:pPr>
        <w:pStyle w:val="Heading1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A2C3B" w:rsidRPr="004E5AFB" w:rsidRDefault="00FA2C3B" w:rsidP="00104187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92475D" w:rsidRDefault="0092475D" w:rsidP="00104187">
      <w:pPr>
        <w:spacing w:after="0"/>
        <w:jc w:val="both"/>
        <w:rPr>
          <w:rFonts w:ascii="Calibri" w:eastAsia="Times New Roman" w:hAnsi="Calibri" w:cs="Times New Roman"/>
        </w:rPr>
      </w:pPr>
      <w:r w:rsidRPr="00E765C0">
        <w:rPr>
          <w:rFonts w:ascii="Calibri" w:eastAsia="Times New Roman" w:hAnsi="Calibri" w:cs="Times New Roman"/>
        </w:rPr>
        <w:lastRenderedPageBreak/>
        <w:t>Na podstawie wyników głosowań Sekretarz Rady wypełnił</w:t>
      </w:r>
      <w:r>
        <w:rPr>
          <w:rFonts w:ascii="Calibri" w:eastAsia="Times New Roman" w:hAnsi="Calibri" w:cs="Times New Roman"/>
        </w:rPr>
        <w:t>a</w:t>
      </w:r>
      <w:r w:rsidRPr="002D1F50">
        <w:rPr>
          <w:rFonts w:ascii="Calibri" w:eastAsia="Times New Roman" w:hAnsi="Calibri" w:cs="Times New Roman"/>
        </w:rPr>
        <w:t>: Karty weryfikacji zgodności operacji z warunkami przyznania pomocy określonymi w Programie Rozwoju Obszarów Wiejskich na lata 2014-2020 oraz Karty</w:t>
      </w:r>
      <w:r w:rsidR="00CC6180">
        <w:rPr>
          <w:rFonts w:ascii="Calibri" w:eastAsia="Times New Roman" w:hAnsi="Calibri" w:cs="Times New Roman"/>
        </w:rPr>
        <w:t xml:space="preserve"> oceny zgodności operacji z LSR</w:t>
      </w:r>
      <w:r w:rsidRPr="00890F32">
        <w:rPr>
          <w:rFonts w:ascii="Calibri" w:eastAsia="Times New Roman" w:hAnsi="Calibri" w:cs="Times New Roman"/>
        </w:rPr>
        <w:t xml:space="preserve">. Na tym ocena </w:t>
      </w:r>
      <w:r w:rsidR="002D1F50">
        <w:rPr>
          <w:rFonts w:ascii="Calibri" w:eastAsia="Times New Roman" w:hAnsi="Calibri" w:cs="Times New Roman"/>
        </w:rPr>
        <w:t>zgodności z LSR</w:t>
      </w:r>
      <w:r w:rsidRPr="00890F32">
        <w:rPr>
          <w:rFonts w:ascii="Calibri" w:eastAsia="Times New Roman" w:hAnsi="Calibri" w:cs="Times New Roman"/>
        </w:rPr>
        <w:t xml:space="preserve"> </w:t>
      </w:r>
      <w:r w:rsidR="002D1F50" w:rsidRPr="00890F32">
        <w:rPr>
          <w:rFonts w:ascii="Calibri" w:eastAsia="Times New Roman" w:hAnsi="Calibri" w:cs="Times New Roman"/>
        </w:rPr>
        <w:t xml:space="preserve">wniosków </w:t>
      </w:r>
      <w:r w:rsidRPr="00890F32">
        <w:rPr>
          <w:rFonts w:ascii="Calibri" w:eastAsia="Times New Roman" w:hAnsi="Calibri" w:cs="Times New Roman"/>
        </w:rPr>
        <w:t>została zakończona.</w:t>
      </w:r>
    </w:p>
    <w:p w:rsidR="00CC6180" w:rsidRDefault="00CC6180" w:rsidP="00072757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36630F" w:rsidRDefault="00CC41F0" w:rsidP="00CC41F0">
      <w:pPr>
        <w:spacing w:after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</w:t>
      </w:r>
      <w:r w:rsidRPr="00CC41F0">
        <w:rPr>
          <w:rFonts w:cs="Times New Roman"/>
          <w:b/>
          <w:u w:val="single"/>
        </w:rPr>
        <w:t>cen</w:t>
      </w:r>
      <w:r>
        <w:rPr>
          <w:rFonts w:cs="Times New Roman"/>
          <w:b/>
          <w:u w:val="single"/>
        </w:rPr>
        <w:t>a</w:t>
      </w:r>
      <w:r w:rsidRPr="00CC41F0">
        <w:rPr>
          <w:rFonts w:cs="Times New Roman"/>
          <w:b/>
          <w:u w:val="single"/>
        </w:rPr>
        <w:t xml:space="preserve"> operacji pod kątem zgodności </w:t>
      </w:r>
      <w:r>
        <w:rPr>
          <w:rFonts w:cs="Times New Roman"/>
          <w:b/>
          <w:u w:val="single"/>
        </w:rPr>
        <w:t xml:space="preserve"> lokalnymi kryteriami wyboru</w:t>
      </w:r>
      <w:r w:rsidR="00121340">
        <w:rPr>
          <w:rFonts w:cs="Times New Roman"/>
          <w:b/>
          <w:u w:val="single"/>
        </w:rPr>
        <w:t xml:space="preserve"> </w:t>
      </w:r>
      <w:r w:rsidR="00121340" w:rsidRPr="00121340">
        <w:rPr>
          <w:rFonts w:cs="Times New Roman"/>
          <w:u w:val="single"/>
        </w:rPr>
        <w:t>wniosków złożonych w naborze nr</w:t>
      </w:r>
      <w:r w:rsidR="00121340">
        <w:rPr>
          <w:rFonts w:cs="Times New Roman"/>
        </w:rPr>
        <w:t xml:space="preserve"> </w:t>
      </w:r>
      <w:r w:rsidR="00121340">
        <w:rPr>
          <w:rFonts w:cstheme="minorHAnsi"/>
          <w:b/>
          <w:u w:val="single"/>
        </w:rPr>
        <w:t>13</w:t>
      </w:r>
      <w:r w:rsidR="00121340" w:rsidRPr="00CC41F0">
        <w:rPr>
          <w:rFonts w:cstheme="minorHAnsi"/>
          <w:b/>
          <w:u w:val="single"/>
        </w:rPr>
        <w:t>/2018</w:t>
      </w:r>
      <w:r w:rsidR="00121340">
        <w:rPr>
          <w:rFonts w:cstheme="minorHAnsi"/>
          <w:b/>
          <w:bCs/>
          <w:u w:val="single"/>
        </w:rPr>
        <w:t xml:space="preserve"> </w:t>
      </w:r>
    </w:p>
    <w:p w:rsidR="00CC41F0" w:rsidRPr="00CC41F0" w:rsidRDefault="00CC41F0" w:rsidP="00CC41F0">
      <w:pPr>
        <w:spacing w:after="0"/>
        <w:jc w:val="both"/>
        <w:rPr>
          <w:rFonts w:cstheme="minorHAnsi"/>
          <w:b/>
          <w:sz w:val="12"/>
          <w:highlight w:val="yellow"/>
          <w:u w:val="single"/>
        </w:rPr>
      </w:pPr>
    </w:p>
    <w:p w:rsidR="00B65F1E" w:rsidRPr="00F87C12" w:rsidRDefault="00CC41F0" w:rsidP="00F87C12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 xml:space="preserve">Rada LGD przystąpiła do oceny operacji pod kątem </w:t>
      </w:r>
      <w:r w:rsidRPr="00890F32">
        <w:rPr>
          <w:rFonts w:cs="Times New Roman"/>
          <w:b/>
        </w:rPr>
        <w:t>zgodności operacji</w:t>
      </w:r>
      <w:r w:rsidRPr="00890F32">
        <w:rPr>
          <w:rFonts w:cstheme="minorHAnsi"/>
          <w:b/>
        </w:rPr>
        <w:t xml:space="preserve"> </w:t>
      </w:r>
      <w:r w:rsidRPr="00890F32">
        <w:rPr>
          <w:rFonts w:cs="Times New Roman"/>
          <w:b/>
        </w:rPr>
        <w:t xml:space="preserve">z lokalnymi kryteriami wyboru. </w:t>
      </w:r>
      <w:r w:rsidRPr="00280EEE">
        <w:rPr>
          <w:rFonts w:cs="Times New Roman"/>
        </w:rPr>
        <w:t xml:space="preserve">W odniesieniu do </w:t>
      </w:r>
      <w:r w:rsidR="00CC6180">
        <w:rPr>
          <w:rFonts w:cs="Times New Roman"/>
        </w:rPr>
        <w:t xml:space="preserve"> wniosku</w:t>
      </w:r>
      <w:r w:rsidRPr="00280EEE">
        <w:rPr>
          <w:rFonts w:cs="Times New Roman"/>
        </w:rPr>
        <w:t xml:space="preserve"> dokonano oceny każdego z kryteriów osobno. Głosowaniu poddawano każdą możliwą do przyznania w danymi kryterium liczbą punktów. Na podstawie wyników głosowania Sekretarz Rady wypełnił odpowiednie karty oceny. Liczba punktów przyznanych ocenianym operacjom oraz uzasadnienie dokonanej oceny znajduje odzwierciedlenie w kartach oceny operacji.  </w:t>
      </w:r>
    </w:p>
    <w:p w:rsidR="00CC41F0" w:rsidRPr="008717C2" w:rsidRDefault="00121340" w:rsidP="00121340">
      <w:pPr>
        <w:pStyle w:val="Heading1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Wniosek nr  1/13</w:t>
      </w:r>
      <w:r w:rsidR="00CC41F0">
        <w:rPr>
          <w:rFonts w:asciiTheme="minorHAnsi" w:hAnsiTheme="minorHAnsi" w:cstheme="minorHAnsi"/>
          <w:color w:val="auto"/>
          <w:sz w:val="22"/>
          <w:szCs w:val="22"/>
        </w:rPr>
        <w:t>/2018</w:t>
      </w:r>
      <w:r w:rsidR="00CC41F0" w:rsidRPr="00BA1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41F0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CC41F0" w:rsidRPr="00BA1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21340">
        <w:rPr>
          <w:rFonts w:asciiTheme="minorHAnsi" w:hAnsiTheme="minorHAnsi" w:cstheme="minorHAnsi"/>
          <w:color w:val="auto"/>
          <w:sz w:val="22"/>
          <w:szCs w:val="22"/>
        </w:rPr>
        <w:t xml:space="preserve">Przedsiębiorstwo </w:t>
      </w:r>
      <w:proofErr w:type="spellStart"/>
      <w:r w:rsidRPr="00121340">
        <w:rPr>
          <w:rFonts w:asciiTheme="minorHAnsi" w:hAnsiTheme="minorHAnsi" w:cstheme="minorHAnsi"/>
          <w:color w:val="auto"/>
          <w:sz w:val="22"/>
          <w:szCs w:val="22"/>
        </w:rPr>
        <w:t>Produkcyjno</w:t>
      </w:r>
      <w:proofErr w:type="spellEnd"/>
      <w:r w:rsidRPr="00121340">
        <w:rPr>
          <w:rFonts w:asciiTheme="minorHAnsi" w:hAnsiTheme="minorHAnsi" w:cstheme="minorHAnsi"/>
          <w:color w:val="auto"/>
          <w:sz w:val="22"/>
          <w:szCs w:val="22"/>
        </w:rPr>
        <w:t xml:space="preserve"> Handlowo "Studio 153", Jacek Budzowski -  Rozwój działalności gospodarczej kawiarni poprzez zakup dodatkowego wyposażenia, wprowadzenie nowego produktu kulinarnego oraz dodatkowo zakup urządzenia do osuszania piwnic.</w:t>
      </w:r>
    </w:p>
    <w:p w:rsidR="00CC41F0" w:rsidRPr="00776A9C" w:rsidRDefault="00CC41F0" w:rsidP="00CC41F0">
      <w:pPr>
        <w:pStyle w:val="Akapitzlist"/>
        <w:spacing w:after="0"/>
        <w:ind w:left="360"/>
        <w:jc w:val="both"/>
        <w:rPr>
          <w:rFonts w:cstheme="minorHAnsi"/>
        </w:rPr>
      </w:pPr>
      <w:r w:rsidRPr="00F2772D">
        <w:rPr>
          <w:rFonts w:cs="Times New Roman"/>
          <w:color w:val="000000" w:themeColor="text1"/>
        </w:rPr>
        <w:t xml:space="preserve">W wyniku oceny według lokalnych kryteriów wyboru </w:t>
      </w:r>
      <w:r w:rsidRPr="00F2772D">
        <w:rPr>
          <w:rFonts w:cs="Times New Roman"/>
        </w:rPr>
        <w:t xml:space="preserve">wniosek </w:t>
      </w:r>
      <w:r w:rsidRPr="00F2772D">
        <w:rPr>
          <w:rFonts w:cs="Times New Roman"/>
          <w:color w:val="000000" w:themeColor="text1"/>
        </w:rPr>
        <w:t xml:space="preserve">otrzymał </w:t>
      </w:r>
      <w:r w:rsidR="00DD468A">
        <w:rPr>
          <w:rFonts w:cs="Times New Roman"/>
          <w:color w:val="FF0000"/>
        </w:rPr>
        <w:t xml:space="preserve">22 </w:t>
      </w:r>
      <w:r w:rsidRPr="00F2772D">
        <w:rPr>
          <w:rFonts w:cs="Times New Roman"/>
          <w:color w:val="FF0000"/>
        </w:rPr>
        <w:t>punkt</w:t>
      </w:r>
      <w:r w:rsidR="00DD468A">
        <w:rPr>
          <w:rFonts w:cs="Times New Roman"/>
          <w:color w:val="FF0000"/>
        </w:rPr>
        <w:t>y</w:t>
      </w:r>
      <w:r w:rsidRPr="00F2772D">
        <w:rPr>
          <w:rFonts w:cs="Times New Roman"/>
        </w:rPr>
        <w:t xml:space="preserve">, w związku z tym, operacja </w:t>
      </w:r>
      <w:r w:rsidRPr="00F2772D">
        <w:rPr>
          <w:rFonts w:cs="Times New Roman"/>
          <w:color w:val="FF0000"/>
        </w:rPr>
        <w:t>uzyskała minimaln</w:t>
      </w:r>
      <w:r>
        <w:rPr>
          <w:rFonts w:cs="Times New Roman"/>
          <w:color w:val="FF0000"/>
        </w:rPr>
        <w:t>ą</w:t>
      </w:r>
      <w:r w:rsidRPr="00F2772D">
        <w:rPr>
          <w:rFonts w:cs="Times New Roman"/>
          <w:color w:val="FF0000"/>
        </w:rPr>
        <w:t xml:space="preserve"> </w:t>
      </w:r>
      <w:r>
        <w:rPr>
          <w:rFonts w:cs="Times New Roman"/>
        </w:rPr>
        <w:t>liczbę</w:t>
      </w:r>
      <w:r w:rsidRPr="00F2772D">
        <w:rPr>
          <w:rFonts w:cs="Times New Roman"/>
        </w:rPr>
        <w:t xml:space="preserve"> punktów, podaną w ogłoszeniu o naborze wniosków, której uzyskanie jest warunkiem wyboru operacji. </w:t>
      </w:r>
    </w:p>
    <w:tbl>
      <w:tblPr>
        <w:tblpPr w:leftFromText="141" w:rightFromText="141" w:vertAnchor="text" w:horzAnchor="margin" w:tblpXSpec="center" w:tblpY="34"/>
        <w:tblW w:w="9493" w:type="dxa"/>
        <w:tblLayout w:type="fixed"/>
        <w:tblLook w:val="0000" w:firstRow="0" w:lastRow="0" w:firstColumn="0" w:lastColumn="0" w:noHBand="0" w:noVBand="0"/>
      </w:tblPr>
      <w:tblGrid>
        <w:gridCol w:w="421"/>
        <w:gridCol w:w="3732"/>
        <w:gridCol w:w="1235"/>
        <w:gridCol w:w="4105"/>
      </w:tblGrid>
      <w:tr w:rsidR="00CC41F0" w:rsidRPr="00935997" w:rsidTr="00A94487">
        <w:trPr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1F0" w:rsidRPr="00646B59" w:rsidRDefault="00CC41F0" w:rsidP="00A94487">
            <w:pPr>
              <w:snapToGrid w:val="0"/>
              <w:spacing w:after="0"/>
              <w:ind w:left="284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46B59">
              <w:rPr>
                <w:rFonts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1F0" w:rsidRPr="00444BB7" w:rsidRDefault="00CC41F0" w:rsidP="00A94487">
            <w:pPr>
              <w:snapToGrid w:val="0"/>
              <w:spacing w:after="0"/>
              <w:ind w:left="284"/>
              <w:rPr>
                <w:rFonts w:cstheme="minorHAnsi"/>
                <w:b/>
                <w:sz w:val="20"/>
                <w:szCs w:val="20"/>
              </w:rPr>
            </w:pPr>
            <w:r w:rsidRPr="00444BB7">
              <w:rPr>
                <w:rFonts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1F0" w:rsidRPr="00792681" w:rsidRDefault="00CC41F0" w:rsidP="00A94487">
            <w:pPr>
              <w:snapToGrid w:val="0"/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792681">
              <w:rPr>
                <w:rFonts w:cstheme="minorHAnsi"/>
                <w:b/>
                <w:sz w:val="19"/>
                <w:szCs w:val="19"/>
              </w:rPr>
              <w:t>Liczba przyznanych punktów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1F0" w:rsidRPr="000A02E3" w:rsidRDefault="00CC41F0" w:rsidP="00A94487">
            <w:pPr>
              <w:snapToGrid w:val="0"/>
              <w:spacing w:after="0"/>
              <w:ind w:left="284"/>
              <w:rPr>
                <w:rFonts w:cstheme="minorHAnsi"/>
                <w:b/>
                <w:sz w:val="20"/>
                <w:szCs w:val="20"/>
              </w:rPr>
            </w:pPr>
            <w:r w:rsidRPr="000A02E3">
              <w:rPr>
                <w:rFonts w:cstheme="minorHAnsi"/>
                <w:b/>
                <w:sz w:val="20"/>
                <w:szCs w:val="20"/>
              </w:rPr>
              <w:t>Przebieg głosowania nad przyznanymi punktami</w:t>
            </w:r>
          </w:p>
        </w:tc>
      </w:tr>
      <w:tr w:rsidR="00CC41F0" w:rsidRPr="00935997" w:rsidTr="00A94487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41F0" w:rsidRPr="00792681" w:rsidRDefault="00CC41F0" w:rsidP="00A9448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41F0" w:rsidRPr="00792681" w:rsidRDefault="00CC41F0" w:rsidP="00A9448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Innowacyjność projektu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C41F0" w:rsidRPr="00A80712" w:rsidRDefault="00CC41F0" w:rsidP="00DD468A">
            <w:pPr>
              <w:snapToGrid w:val="0"/>
              <w:ind w:left="284"/>
              <w:rPr>
                <w:rFonts w:cstheme="minorHAnsi"/>
                <w:sz w:val="20"/>
                <w:szCs w:val="20"/>
              </w:rPr>
            </w:pPr>
            <w:r w:rsidRPr="00A80712">
              <w:rPr>
                <w:rFonts w:cstheme="minorHAnsi"/>
                <w:sz w:val="20"/>
                <w:szCs w:val="20"/>
              </w:rPr>
              <w:t xml:space="preserve">    </w:t>
            </w:r>
            <w:r w:rsidR="00DD46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F0" w:rsidRPr="00792681" w:rsidRDefault="00CC41F0" w:rsidP="00A94487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 w:rsidR="00DD468A"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CC41F0" w:rsidRPr="00792681" w:rsidRDefault="00DD468A" w:rsidP="00A94487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="00CC41F0" w:rsidRPr="00792681">
              <w:rPr>
                <w:rFonts w:cstheme="minorHAnsi"/>
                <w:sz w:val="20"/>
                <w:szCs w:val="20"/>
              </w:rPr>
              <w:t xml:space="preserve"> </w:t>
            </w:r>
            <w:r w:rsidR="00CC41F0">
              <w:rPr>
                <w:rFonts w:cstheme="minorHAnsi"/>
                <w:sz w:val="20"/>
                <w:szCs w:val="20"/>
              </w:rPr>
              <w:t xml:space="preserve">osób </w:t>
            </w:r>
            <w:r w:rsidR="00CC41F0"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="00CC41F0"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="00CC41F0"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="00CC41F0"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="00CC41F0"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CC41F0" w:rsidRPr="00935997" w:rsidTr="00A94487">
        <w:trPr>
          <w:trHeight w:val="5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1F0" w:rsidRPr="00792681" w:rsidRDefault="00CC41F0" w:rsidP="00A94487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1F0" w:rsidRPr="00792681" w:rsidRDefault="00CC41F0" w:rsidP="00A94487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Liczba nowych utworzonych miejsc pracy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1F0" w:rsidRPr="00A80712" w:rsidRDefault="00DD468A" w:rsidP="00A94487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CC41F0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DD468A" w:rsidRPr="00935997" w:rsidTr="00596B6E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Ukierunkowane na zaspokojenie potrzeb grup </w:t>
            </w:r>
            <w:proofErr w:type="spellStart"/>
            <w:r w:rsidRPr="00792681">
              <w:rPr>
                <w:rFonts w:cstheme="minorHAnsi"/>
                <w:sz w:val="20"/>
                <w:szCs w:val="20"/>
              </w:rPr>
              <w:t>defaworyzowanych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lub podmiotów ekonomii społecznej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68A" w:rsidRPr="00A80712" w:rsidRDefault="00DD468A" w:rsidP="00DD468A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DD468A" w:rsidRPr="00935997" w:rsidTr="00A94487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pStyle w:val="NormalnyWeb"/>
              <w:spacing w:before="0" w:after="0" w:afterAutospacing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Stan przygotowania projektu do realizacji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68A" w:rsidRPr="00A80712" w:rsidRDefault="00DD468A" w:rsidP="00DD468A">
            <w:pPr>
              <w:pStyle w:val="NormalnyWeb"/>
              <w:spacing w:before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DD468A" w:rsidRPr="00935997" w:rsidTr="00596B6E">
        <w:trPr>
          <w:trHeight w:val="535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68A" w:rsidRPr="00A80712" w:rsidRDefault="00DD468A" w:rsidP="00DD468A">
            <w:pPr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DD468A" w:rsidRPr="00935997" w:rsidTr="00A94487">
        <w:trPr>
          <w:trHeight w:val="535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Intensywność wsparcia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68A" w:rsidRPr="00A80712" w:rsidRDefault="00DD468A" w:rsidP="00DD468A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DD468A" w:rsidRPr="00935997" w:rsidTr="00596B6E">
        <w:trPr>
          <w:trHeight w:val="5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Rozwój lub tworzenie działalności w obszarze branż kluczowych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A80712" w:rsidRDefault="00DD468A" w:rsidP="00DD468A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DD468A" w:rsidRPr="00935997" w:rsidTr="00A94487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Dziedzictwo lokalne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8A" w:rsidRPr="00A80712" w:rsidRDefault="00DD468A" w:rsidP="00DD468A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DD468A" w:rsidRPr="00935997" w:rsidTr="00A94487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color w:val="00B050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Status członka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A80712" w:rsidRDefault="00DD468A" w:rsidP="00DD468A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DD468A" w:rsidRPr="00935997" w:rsidTr="00596B6E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 Złożenie fiszki projektowej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A80712" w:rsidRDefault="00DD468A" w:rsidP="00DD468A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8071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DD468A" w:rsidRPr="00935997" w:rsidTr="00A94487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>Czas realizacji operacji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A80712" w:rsidRDefault="00DD468A" w:rsidP="00DD468A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92681">
              <w:rPr>
                <w:rFonts w:cstheme="minorHAnsi"/>
                <w:sz w:val="20"/>
                <w:szCs w:val="20"/>
              </w:rPr>
              <w:t xml:space="preserve">Za przyznaniem punktów głosowało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9 </w:t>
            </w:r>
            <w:r w:rsidRPr="00792681">
              <w:rPr>
                <w:rFonts w:cstheme="minorHAnsi"/>
                <w:sz w:val="20"/>
                <w:szCs w:val="20"/>
              </w:rPr>
              <w:t xml:space="preserve"> osób</w:t>
            </w:r>
          </w:p>
          <w:p w:rsidR="00DD468A" w:rsidRPr="00792681" w:rsidRDefault="00DD468A" w:rsidP="00DD468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r w:rsidRPr="00792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osób </w:t>
            </w:r>
            <w:r w:rsidRPr="00792681">
              <w:rPr>
                <w:rFonts w:cstheme="minorHAnsi"/>
                <w:sz w:val="20"/>
                <w:szCs w:val="20"/>
              </w:rPr>
              <w:t xml:space="preserve">za,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przeciw, </w:t>
            </w:r>
            <w:r w:rsidRPr="00444BB7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Pr="00792681">
              <w:rPr>
                <w:rFonts w:cstheme="minorHAnsi"/>
                <w:sz w:val="20"/>
                <w:szCs w:val="20"/>
              </w:rPr>
              <w:t xml:space="preserve"> wstrzymało się</w:t>
            </w:r>
          </w:p>
        </w:tc>
      </w:tr>
      <w:tr w:rsidR="00CC41F0" w:rsidRPr="00935997" w:rsidTr="00A94487">
        <w:trPr>
          <w:trHeight w:val="373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1F0" w:rsidRPr="00792681" w:rsidRDefault="00CC41F0" w:rsidP="00A94487">
            <w:pPr>
              <w:snapToGrid w:val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92681">
              <w:rPr>
                <w:rFonts w:cstheme="minorHAnsi"/>
                <w:b/>
                <w:sz w:val="20"/>
                <w:szCs w:val="20"/>
              </w:rPr>
              <w:t>RAZEM SUMA PUNKTÓW: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F0" w:rsidRPr="00792681" w:rsidRDefault="00DD468A" w:rsidP="00A94487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F0" w:rsidRPr="00792681" w:rsidRDefault="00CC41F0" w:rsidP="00A94487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C41F0" w:rsidRPr="00F71C3F" w:rsidRDefault="003E6D8E" w:rsidP="00CC41F0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>
        <w:rPr>
          <w:rFonts w:asciiTheme="minorHAnsi" w:hAnsiTheme="minorHAnsi" w:cstheme="minorHAnsi"/>
          <w:b w:val="0"/>
          <w:color w:val="00B050"/>
          <w:sz w:val="22"/>
          <w:szCs w:val="22"/>
        </w:rPr>
        <w:t>Wiceprzewodniczący</w:t>
      </w:r>
      <w:r w:rsidR="00CC41F0" w:rsidRPr="00F71C3F"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 Rady </w:t>
      </w:r>
      <w:r>
        <w:rPr>
          <w:rFonts w:asciiTheme="minorHAnsi" w:hAnsiTheme="minorHAnsi" w:cstheme="minorHAnsi"/>
          <w:b w:val="0"/>
          <w:color w:val="00B050"/>
          <w:sz w:val="22"/>
          <w:szCs w:val="22"/>
        </w:rPr>
        <w:t>stwierdził</w:t>
      </w:r>
      <w:r w:rsidR="00CC41F0">
        <w:rPr>
          <w:rFonts w:asciiTheme="minorHAnsi" w:hAnsiTheme="minorHAnsi" w:cstheme="minorHAnsi"/>
          <w:b w:val="0"/>
          <w:color w:val="00B050"/>
          <w:sz w:val="22"/>
          <w:szCs w:val="22"/>
        </w:rPr>
        <w:t>, ż</w:t>
      </w:r>
      <w:r w:rsidR="00CC41F0" w:rsidRPr="00F71C3F"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e podczas </w:t>
      </w:r>
      <w:r w:rsidR="00CC41F0">
        <w:rPr>
          <w:rFonts w:asciiTheme="minorHAnsi" w:hAnsiTheme="minorHAnsi" w:cstheme="minorHAnsi"/>
          <w:b w:val="0"/>
          <w:color w:val="00B050"/>
          <w:sz w:val="22"/>
          <w:szCs w:val="22"/>
        </w:rPr>
        <w:t>przeprowadzonych głosowań</w:t>
      </w:r>
      <w:r w:rsidR="00CC41F0" w:rsidRPr="00F71C3F"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 został</w:t>
      </w:r>
      <w:r w:rsidR="00CC41F0"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 zachowany odpowiedni skład R</w:t>
      </w:r>
      <w:r w:rsidR="00CC41F0" w:rsidRPr="00F71C3F">
        <w:rPr>
          <w:rFonts w:asciiTheme="minorHAnsi" w:hAnsiTheme="minorHAnsi" w:cstheme="minorHAnsi"/>
          <w:b w:val="0"/>
          <w:color w:val="00B050"/>
          <w:sz w:val="22"/>
          <w:szCs w:val="22"/>
        </w:rPr>
        <w:t>ady i parytety.</w:t>
      </w:r>
    </w:p>
    <w:p w:rsidR="001B5CD1" w:rsidRPr="00312A6A" w:rsidRDefault="001B5CD1" w:rsidP="00EA04B2">
      <w:pPr>
        <w:pStyle w:val="Akapitzlist"/>
        <w:ind w:left="0"/>
        <w:jc w:val="both"/>
        <w:rPr>
          <w:rFonts w:cstheme="minorHAnsi"/>
          <w:sz w:val="4"/>
        </w:rPr>
      </w:pPr>
    </w:p>
    <w:p w:rsidR="00CC41F0" w:rsidRPr="00424444" w:rsidRDefault="00CC41F0" w:rsidP="00CC41F0">
      <w:pPr>
        <w:jc w:val="both"/>
        <w:rPr>
          <w:rFonts w:cstheme="minorHAnsi"/>
        </w:rPr>
      </w:pPr>
      <w:r w:rsidRPr="00424444">
        <w:rPr>
          <w:rFonts w:cstheme="minorHAnsi"/>
        </w:rPr>
        <w:t>Po dokonaniu oceny Przewodnicząca Rady sprawdziła kart</w:t>
      </w:r>
      <w:r w:rsidR="005D62CB">
        <w:rPr>
          <w:rFonts w:cstheme="minorHAnsi"/>
        </w:rPr>
        <w:t>ę</w:t>
      </w:r>
      <w:r w:rsidRPr="00424444">
        <w:rPr>
          <w:rFonts w:cstheme="minorHAnsi"/>
        </w:rPr>
        <w:t xml:space="preserve"> oceny i stwierdziła formalną  prawidłowość </w:t>
      </w:r>
      <w:r w:rsidR="005D62CB">
        <w:rPr>
          <w:rFonts w:cstheme="minorHAnsi"/>
        </w:rPr>
        <w:t xml:space="preserve"> </w:t>
      </w:r>
      <w:r w:rsidRPr="00424444">
        <w:rPr>
          <w:rFonts w:cstheme="minorHAnsi"/>
        </w:rPr>
        <w:t xml:space="preserve">wypełnienia oraz potwierdziła zastosowane właściwej punktacji i poprawność zliczonych punktów. </w:t>
      </w:r>
    </w:p>
    <w:p w:rsidR="00CC41F0" w:rsidRPr="00FF6D78" w:rsidRDefault="00CC41F0" w:rsidP="00CC41F0">
      <w:pPr>
        <w:jc w:val="both"/>
        <w:rPr>
          <w:rFonts w:cs="Times New Roman"/>
        </w:rPr>
      </w:pPr>
      <w:r w:rsidRPr="00FF6D78">
        <w:rPr>
          <w:rFonts w:cs="Times New Roman"/>
        </w:rPr>
        <w:t>Rada LGD przystąpiła do ustalenia wysokości premii dla wniosk</w:t>
      </w:r>
      <w:r w:rsidR="005D62CB">
        <w:rPr>
          <w:rFonts w:cs="Times New Roman"/>
        </w:rPr>
        <w:t>u</w:t>
      </w:r>
      <w:r>
        <w:rPr>
          <w:rFonts w:cs="Times New Roman"/>
        </w:rPr>
        <w:t xml:space="preserve"> wybran</w:t>
      </w:r>
      <w:r w:rsidR="005D62CB">
        <w:rPr>
          <w:rFonts w:cs="Times New Roman"/>
        </w:rPr>
        <w:t>ego</w:t>
      </w:r>
      <w:r>
        <w:rPr>
          <w:rFonts w:cs="Times New Roman"/>
        </w:rPr>
        <w:t xml:space="preserve"> w ramach nabor</w:t>
      </w:r>
      <w:r w:rsidR="005D62CB">
        <w:rPr>
          <w:rFonts w:cs="Times New Roman"/>
        </w:rPr>
        <w:t>u</w:t>
      </w:r>
      <w:r>
        <w:rPr>
          <w:rFonts w:cs="Times New Roman"/>
        </w:rPr>
        <w:t xml:space="preserve"> nr</w:t>
      </w:r>
      <w:r w:rsidR="005D62CB">
        <w:rPr>
          <w:rFonts w:cstheme="minorHAnsi"/>
        </w:rPr>
        <w:t xml:space="preserve"> 13</w:t>
      </w:r>
      <w:r w:rsidRPr="00424444">
        <w:rPr>
          <w:rFonts w:cstheme="minorHAnsi"/>
        </w:rPr>
        <w:t>/2018</w:t>
      </w:r>
      <w:r>
        <w:rPr>
          <w:rFonts w:cstheme="minorHAnsi"/>
        </w:rPr>
        <w:t>.</w:t>
      </w:r>
      <w:r>
        <w:rPr>
          <w:rFonts w:cs="Times New Roman"/>
        </w:rPr>
        <w:t xml:space="preserve"> </w:t>
      </w:r>
    </w:p>
    <w:p w:rsidR="001B5CD1" w:rsidRPr="00F87C12" w:rsidRDefault="006D6861" w:rsidP="001B5CD1">
      <w:pPr>
        <w:pStyle w:val="Heading1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87C12">
        <w:rPr>
          <w:rFonts w:asciiTheme="minorHAnsi" w:eastAsiaTheme="minorHAnsi" w:hAnsiTheme="minorHAnsi" w:cs="Times New Roman"/>
          <w:bCs w:val="0"/>
          <w:color w:val="auto"/>
          <w:sz w:val="22"/>
          <w:szCs w:val="22"/>
          <w:lang w:eastAsia="en-US"/>
        </w:rPr>
        <w:t>U</w:t>
      </w:r>
      <w:r w:rsidR="00D858C4" w:rsidRPr="00F87C1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stalenie kwoty</w:t>
      </w:r>
      <w:r w:rsidR="000F342F" w:rsidRPr="00F87C1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 xml:space="preserve"> wsparcia </w:t>
      </w:r>
      <w:r w:rsidR="001B5CD1" w:rsidRPr="00F87C1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 xml:space="preserve"> w ramach naboru</w:t>
      </w:r>
      <w:r w:rsidR="001B5CD1" w:rsidRPr="00F87C1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F87C1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 xml:space="preserve">nr </w:t>
      </w:r>
      <w:r w:rsidR="001B5CD1" w:rsidRPr="00F87C1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A56A43" w:rsidRPr="00F87C1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13</w:t>
      </w:r>
      <w:r w:rsidR="001B5CD1" w:rsidRPr="00F87C1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/2018</w:t>
      </w:r>
      <w:r w:rsidR="001B5CD1" w:rsidRPr="00F87C1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</w:t>
      </w:r>
      <w:r w:rsidR="001B5CD1" w:rsidRPr="00F87C12">
        <w:rPr>
          <w:rFonts w:asciiTheme="minorHAnsi" w:hAnsiTheme="minorHAnsi" w:cstheme="minorHAnsi"/>
          <w:bCs w:val="0"/>
          <w:sz w:val="22"/>
          <w:szCs w:val="22"/>
        </w:rPr>
        <w:t xml:space="preserve">Rozwój </w:t>
      </w:r>
      <w:r w:rsidR="00A56A43" w:rsidRPr="00F87C12">
        <w:rPr>
          <w:rFonts w:asciiTheme="minorHAnsi" w:hAnsiTheme="minorHAnsi" w:cstheme="minorHAnsi"/>
          <w:bCs w:val="0"/>
          <w:sz w:val="22"/>
          <w:szCs w:val="22"/>
        </w:rPr>
        <w:t>działalności gospodarczej.</w:t>
      </w:r>
    </w:p>
    <w:p w:rsidR="001B5CD1" w:rsidRDefault="001B5CD1" w:rsidP="001B5CD1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</w:p>
    <w:p w:rsidR="00A56A43" w:rsidRPr="00A56A43" w:rsidRDefault="001B5CD1" w:rsidP="00A56A43">
      <w:pPr>
        <w:pStyle w:val="Akapitzlist"/>
        <w:numPr>
          <w:ilvl w:val="0"/>
          <w:numId w:val="14"/>
        </w:numPr>
        <w:rPr>
          <w:rFonts w:cstheme="minorHAnsi"/>
          <w:b/>
        </w:rPr>
      </w:pPr>
      <w:r w:rsidRPr="00A56A43">
        <w:rPr>
          <w:rFonts w:cstheme="minorHAnsi"/>
          <w:b/>
        </w:rPr>
        <w:lastRenderedPageBreak/>
        <w:t xml:space="preserve">Wniosek  </w:t>
      </w:r>
      <w:r w:rsidRPr="00A56A43">
        <w:rPr>
          <w:rFonts w:cstheme="minorHAnsi"/>
          <w:b/>
          <w:noProof/>
        </w:rPr>
        <w:t>1/</w:t>
      </w:r>
      <w:r w:rsidR="00A56A43" w:rsidRPr="00A56A43">
        <w:rPr>
          <w:rFonts w:cstheme="minorHAnsi"/>
          <w:b/>
          <w:noProof/>
        </w:rPr>
        <w:t>13</w:t>
      </w:r>
      <w:r w:rsidRPr="00A56A43">
        <w:rPr>
          <w:rFonts w:cstheme="minorHAnsi"/>
          <w:b/>
          <w:noProof/>
        </w:rPr>
        <w:t xml:space="preserve">/2018 – </w:t>
      </w:r>
      <w:r w:rsidR="00A56A43" w:rsidRPr="00A56A43">
        <w:rPr>
          <w:rFonts w:cstheme="minorHAnsi"/>
          <w:b/>
        </w:rPr>
        <w:t xml:space="preserve">Wniosek nr  1/13/2018 – Przedsiębiorstwo </w:t>
      </w:r>
      <w:proofErr w:type="spellStart"/>
      <w:r w:rsidR="00A56A43" w:rsidRPr="00A56A43">
        <w:rPr>
          <w:rFonts w:cstheme="minorHAnsi"/>
          <w:b/>
        </w:rPr>
        <w:t>Produkcyjno</w:t>
      </w:r>
      <w:proofErr w:type="spellEnd"/>
      <w:r w:rsidR="00A56A43" w:rsidRPr="00A56A43">
        <w:rPr>
          <w:rFonts w:cstheme="minorHAnsi"/>
          <w:b/>
        </w:rPr>
        <w:t xml:space="preserve"> Handlowo "Studio 153", Jacek Budzowski -  Rozwój działalności gospodarczej kawiarni poprzez zakup dodatkowego wyposażenia, wprowadzenie nowego produktu kulinarnego oraz dodatkowo zakup urządzenia do osuszania piwnic.</w:t>
      </w:r>
    </w:p>
    <w:p w:rsidR="00E70E08" w:rsidRPr="00A56A43" w:rsidRDefault="00E70E08" w:rsidP="00A56A43">
      <w:pPr>
        <w:pStyle w:val="Akapitzlist"/>
        <w:spacing w:after="0"/>
        <w:ind w:left="360"/>
        <w:jc w:val="both"/>
        <w:rPr>
          <w:rFonts w:cstheme="minorHAnsi"/>
        </w:rPr>
      </w:pPr>
      <w:r w:rsidRPr="00A56A43">
        <w:rPr>
          <w:rFonts w:cstheme="minorHAnsi"/>
        </w:rPr>
        <w:t xml:space="preserve">Wnioskodawca wstąpił o wsparcie w wysokości 50 000,00 zł. Kwota ta została poddana analizie i głosowaniu. Rada ustaliła intensywność pomocy na poziomie </w:t>
      </w:r>
      <w:r w:rsidR="00A56A43">
        <w:rPr>
          <w:rFonts w:cstheme="minorHAnsi"/>
        </w:rPr>
        <w:t>48</w:t>
      </w:r>
      <w:r w:rsidRPr="00A56A43">
        <w:rPr>
          <w:rFonts w:cstheme="minorHAnsi"/>
        </w:rPr>
        <w:t xml:space="preserve"> % oraz kwotę udzielonego wsparcia w wysokości 50 000,00 zł. Rada ustaliła kwotę wsparcia poprzez porównanie sumy kosztów kwalifikowalnych operacji z intensywnością pomocy przewidzianą dla danej grupy Wnioskodawców oraz maksymalnej kwoty pomocy przewidzianej dla danego typu operacji lub rodzaju działalności gospodarczej. Rada uznała, że koszty zaplanowane do poniesienia w ramach realizacji operacji są kwalifikowalne, racjonalne, uzasadnione, niezbędne do osiągnięcia celu operacji.</w:t>
      </w:r>
    </w:p>
    <w:p w:rsidR="00E70E08" w:rsidRPr="00E70E08" w:rsidRDefault="00E70E08" w:rsidP="00E70E08">
      <w:pPr>
        <w:spacing w:after="0"/>
        <w:jc w:val="both"/>
        <w:rPr>
          <w:rFonts w:cstheme="minorHAnsi"/>
        </w:rPr>
      </w:pPr>
      <w:r w:rsidRPr="00E70E08">
        <w:rPr>
          <w:rFonts w:cstheme="minorHAnsi"/>
        </w:rPr>
        <w:t xml:space="preserve">Większością głosów dokonano ustalenia kwoty wsparcia na poziomie </w:t>
      </w:r>
      <w:r>
        <w:rPr>
          <w:rFonts w:cstheme="minorHAnsi"/>
        </w:rPr>
        <w:t>5</w:t>
      </w:r>
      <w:r w:rsidRPr="00E70E08">
        <w:rPr>
          <w:rFonts w:cstheme="minorHAnsi"/>
        </w:rPr>
        <w:t>0 000,00 zł</w:t>
      </w:r>
    </w:p>
    <w:p w:rsidR="00E70E08" w:rsidRDefault="00C116AE" w:rsidP="00D765C7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cstheme="minorHAnsi"/>
        </w:rPr>
      </w:pPr>
      <w:r>
        <w:rPr>
          <w:rFonts w:cstheme="minorHAnsi"/>
        </w:rPr>
        <w:t>9</w:t>
      </w:r>
      <w:r w:rsidR="00E70E08" w:rsidRPr="00D765C7">
        <w:rPr>
          <w:rFonts w:cstheme="minorHAnsi"/>
        </w:rPr>
        <w:t xml:space="preserve"> głosów „za” , 0 „przeciw”, 0 „wstrzymujących”</w:t>
      </w:r>
      <w:r w:rsidR="00D765C7">
        <w:rPr>
          <w:rFonts w:cstheme="minorHAnsi"/>
        </w:rPr>
        <w:t>.</w:t>
      </w:r>
    </w:p>
    <w:p w:rsidR="001B5CD1" w:rsidRPr="00F87C12" w:rsidRDefault="00D765C7" w:rsidP="00F87C12">
      <w:pPr>
        <w:spacing w:after="0"/>
        <w:ind w:left="426"/>
        <w:jc w:val="both"/>
        <w:rPr>
          <w:rFonts w:cstheme="minorHAnsi"/>
        </w:rPr>
      </w:pPr>
      <w:r w:rsidRPr="00D765C7">
        <w:rPr>
          <w:rFonts w:cstheme="minorHAnsi"/>
        </w:rPr>
        <w:t>podczas przeprowadzonych głosowań został zachowany</w:t>
      </w:r>
      <w:r>
        <w:rPr>
          <w:rFonts w:cstheme="minorHAnsi"/>
        </w:rPr>
        <w:t xml:space="preserve"> </w:t>
      </w:r>
      <w:r w:rsidRPr="00D765C7">
        <w:rPr>
          <w:rFonts w:cstheme="minorHAnsi"/>
        </w:rPr>
        <w:t>odpowiedni skład Rady i parytety. Nikt</w:t>
      </w:r>
      <w:r w:rsidR="00F87C12">
        <w:rPr>
          <w:rFonts w:cstheme="minorHAnsi"/>
        </w:rPr>
        <w:t xml:space="preserve"> nie wyłączył się z głosowania.</w:t>
      </w:r>
    </w:p>
    <w:p w:rsidR="00120500" w:rsidRPr="00F87C12" w:rsidRDefault="00120500" w:rsidP="00120500">
      <w:pPr>
        <w:spacing w:after="0" w:line="240" w:lineRule="auto"/>
        <w:jc w:val="both"/>
        <w:rPr>
          <w:rFonts w:cs="Times New Roman"/>
        </w:rPr>
      </w:pPr>
    </w:p>
    <w:p w:rsidR="001B5CD1" w:rsidRPr="00F87C12" w:rsidRDefault="00E851CA" w:rsidP="00120500">
      <w:pPr>
        <w:ind w:left="-142"/>
        <w:jc w:val="both"/>
        <w:rPr>
          <w:rFonts w:cs="Times New Roman"/>
          <w:u w:val="single"/>
        </w:rPr>
      </w:pPr>
      <w:r w:rsidRPr="00F87C12">
        <w:rPr>
          <w:rFonts w:cs="Times New Roman"/>
          <w:u w:val="single"/>
        </w:rPr>
        <w:t>Sporządzenie List</w:t>
      </w:r>
      <w:r w:rsidR="00C116AE" w:rsidRPr="00F87C12">
        <w:rPr>
          <w:rFonts w:cs="Times New Roman"/>
          <w:u w:val="single"/>
        </w:rPr>
        <w:t>y</w:t>
      </w:r>
      <w:r w:rsidRPr="00F87C12">
        <w:rPr>
          <w:rFonts w:cs="Times New Roman"/>
          <w:u w:val="single"/>
        </w:rPr>
        <w:t xml:space="preserve"> operacji w ramach </w:t>
      </w:r>
      <w:r w:rsidR="00C116AE" w:rsidRPr="00F87C12">
        <w:rPr>
          <w:rFonts w:cs="Times New Roman"/>
          <w:u w:val="single"/>
        </w:rPr>
        <w:t xml:space="preserve">naboru nr 13/2018 na operacje inne  </w:t>
      </w:r>
      <w:r w:rsidRPr="00F87C12">
        <w:rPr>
          <w:rFonts w:cs="Times New Roman"/>
          <w:u w:val="single"/>
        </w:rPr>
        <w:t xml:space="preserve">niż LGD </w:t>
      </w:r>
      <w:r w:rsidR="00120500" w:rsidRPr="00F87C12">
        <w:rPr>
          <w:rFonts w:cs="Times New Roman"/>
          <w:u w:val="single"/>
        </w:rPr>
        <w:t>oraz podjęcie uchwał.</w:t>
      </w:r>
    </w:p>
    <w:p w:rsidR="00A94487" w:rsidRPr="00B70AB8" w:rsidRDefault="00A94487" w:rsidP="00A94487">
      <w:pPr>
        <w:jc w:val="both"/>
        <w:rPr>
          <w:rFonts w:cs="Times New Roman"/>
        </w:rPr>
      </w:pPr>
      <w:r w:rsidRPr="00B70AB8">
        <w:rPr>
          <w:rFonts w:cs="Times New Roman"/>
        </w:rPr>
        <w:t>Na podstawie wyników oceny operacji oraz ustalonej kwoty wsparcia Przewodnicząca Rady sporządziła:</w:t>
      </w:r>
    </w:p>
    <w:p w:rsidR="00A94487" w:rsidRPr="00B70AB8" w:rsidRDefault="00A94487" w:rsidP="00312A6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List</w:t>
      </w:r>
      <w:r w:rsidR="00C116AE">
        <w:rPr>
          <w:rFonts w:cs="Times New Roman"/>
        </w:rPr>
        <w:t>ę</w:t>
      </w:r>
      <w:r>
        <w:rPr>
          <w:rFonts w:cs="Times New Roman"/>
        </w:rPr>
        <w:t xml:space="preserve"> operacji w ramach nabor</w:t>
      </w:r>
      <w:r w:rsidR="00C116AE">
        <w:rPr>
          <w:rFonts w:cs="Times New Roman"/>
        </w:rPr>
        <w:t xml:space="preserve">u </w:t>
      </w:r>
      <w:r w:rsidRPr="00B70AB8">
        <w:rPr>
          <w:rFonts w:cs="Times New Roman"/>
        </w:rPr>
        <w:t xml:space="preserve"> nr </w:t>
      </w:r>
      <w:r w:rsidR="00C116AE">
        <w:rPr>
          <w:rFonts w:cs="Times New Roman"/>
        </w:rPr>
        <w:t>13</w:t>
      </w:r>
      <w:r w:rsidRPr="00B70AB8">
        <w:rPr>
          <w:rFonts w:cs="Times New Roman"/>
        </w:rPr>
        <w:t>/201</w:t>
      </w:r>
      <w:r w:rsidR="00C116AE">
        <w:rPr>
          <w:rFonts w:cs="Times New Roman"/>
        </w:rPr>
        <w:t xml:space="preserve">8 </w:t>
      </w:r>
      <w:r>
        <w:rPr>
          <w:rFonts w:cs="Times New Roman"/>
        </w:rPr>
        <w:t>na operacje inne z</w:t>
      </w:r>
      <w:r w:rsidRPr="00B70AB8">
        <w:rPr>
          <w:rFonts w:cs="Times New Roman"/>
        </w:rPr>
        <w:t>organizowan</w:t>
      </w:r>
      <w:r>
        <w:rPr>
          <w:rFonts w:cs="Times New Roman"/>
        </w:rPr>
        <w:t>ych</w:t>
      </w:r>
      <w:r w:rsidRPr="00B70AB8">
        <w:rPr>
          <w:rFonts w:cs="Times New Roman"/>
        </w:rPr>
        <w:t xml:space="preserve"> przez </w:t>
      </w:r>
      <w:r>
        <w:rPr>
          <w:rFonts w:cs="Times New Roman"/>
        </w:rPr>
        <w:t>LGD „Gościniec 4 żywiołów”;</w:t>
      </w:r>
    </w:p>
    <w:p w:rsidR="00A94487" w:rsidRPr="00B70AB8" w:rsidRDefault="00A94487" w:rsidP="00312A6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Times New Roman"/>
        </w:rPr>
      </w:pPr>
      <w:r w:rsidRPr="00B70AB8">
        <w:rPr>
          <w:rFonts w:cs="Times New Roman"/>
        </w:rPr>
        <w:t>Listy operacji zgodnych z ogłoszeniem naboru wniosków o przyznanie pomocy ora</w:t>
      </w:r>
      <w:r>
        <w:rPr>
          <w:rFonts w:cs="Times New Roman"/>
        </w:rPr>
        <w:t>z zgodnych z LSR w ramach naborów</w:t>
      </w:r>
      <w:r w:rsidRPr="00B70AB8">
        <w:rPr>
          <w:rFonts w:cs="Times New Roman"/>
        </w:rPr>
        <w:t xml:space="preserve"> nr </w:t>
      </w:r>
      <w:r w:rsidR="00F82609">
        <w:rPr>
          <w:rFonts w:cs="Times New Roman"/>
        </w:rPr>
        <w:t>13</w:t>
      </w:r>
      <w:r w:rsidR="00F82609" w:rsidRPr="00B70AB8">
        <w:rPr>
          <w:rFonts w:cs="Times New Roman"/>
        </w:rPr>
        <w:t>/201</w:t>
      </w:r>
      <w:r w:rsidR="00F82609">
        <w:rPr>
          <w:rFonts w:cs="Times New Roman"/>
        </w:rPr>
        <w:t xml:space="preserve">8 </w:t>
      </w:r>
      <w:r>
        <w:rPr>
          <w:rFonts w:cs="Times New Roman"/>
        </w:rPr>
        <w:t>z</w:t>
      </w:r>
      <w:r w:rsidRPr="00B70AB8">
        <w:rPr>
          <w:rFonts w:cs="Times New Roman"/>
        </w:rPr>
        <w:t>organizowan</w:t>
      </w:r>
      <w:r>
        <w:rPr>
          <w:rFonts w:cs="Times New Roman"/>
        </w:rPr>
        <w:t>ych</w:t>
      </w:r>
      <w:r w:rsidRPr="00B70AB8">
        <w:rPr>
          <w:rFonts w:cs="Times New Roman"/>
        </w:rPr>
        <w:t xml:space="preserve"> przez </w:t>
      </w:r>
      <w:r>
        <w:rPr>
          <w:rFonts w:cs="Times New Roman"/>
        </w:rPr>
        <w:t>LGD „Gościniec 4 żywiołów”</w:t>
      </w:r>
      <w:r w:rsidRPr="00B70AB8">
        <w:rPr>
          <w:rFonts w:cs="Times New Roman"/>
        </w:rPr>
        <w:t xml:space="preserve">; </w:t>
      </w:r>
    </w:p>
    <w:p w:rsidR="00312A6A" w:rsidRPr="00BC7C59" w:rsidRDefault="00A94487" w:rsidP="00BC7C5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Times New Roman"/>
        </w:rPr>
      </w:pPr>
      <w:r w:rsidRPr="00B70AB8">
        <w:rPr>
          <w:rFonts w:cs="Times New Roman"/>
        </w:rPr>
        <w:t>Listy operacji wybranych</w:t>
      </w:r>
      <w:r>
        <w:rPr>
          <w:rFonts w:cs="Times New Roman"/>
        </w:rPr>
        <w:t xml:space="preserve"> do finansowania w ramach naborów</w:t>
      </w:r>
      <w:r w:rsidRPr="00B70AB8">
        <w:rPr>
          <w:rFonts w:cs="Times New Roman"/>
        </w:rPr>
        <w:t xml:space="preserve"> nr </w:t>
      </w:r>
      <w:r w:rsidR="00F82609">
        <w:rPr>
          <w:rFonts w:cs="Times New Roman"/>
        </w:rPr>
        <w:t>13</w:t>
      </w:r>
      <w:r w:rsidR="00F82609" w:rsidRPr="00B70AB8">
        <w:rPr>
          <w:rFonts w:cs="Times New Roman"/>
        </w:rPr>
        <w:t>/201</w:t>
      </w:r>
      <w:r w:rsidR="00F82609">
        <w:rPr>
          <w:rFonts w:cs="Times New Roman"/>
        </w:rPr>
        <w:t xml:space="preserve">8 </w:t>
      </w:r>
      <w:r>
        <w:rPr>
          <w:rFonts w:cs="Times New Roman"/>
        </w:rPr>
        <w:t>z</w:t>
      </w:r>
      <w:r w:rsidRPr="00B70AB8">
        <w:rPr>
          <w:rFonts w:cs="Times New Roman"/>
        </w:rPr>
        <w:t>organizowan</w:t>
      </w:r>
      <w:r>
        <w:rPr>
          <w:rFonts w:cs="Times New Roman"/>
        </w:rPr>
        <w:t>ych</w:t>
      </w:r>
      <w:r w:rsidRPr="00B70AB8">
        <w:rPr>
          <w:rFonts w:cs="Times New Roman"/>
        </w:rPr>
        <w:t xml:space="preserve"> przez </w:t>
      </w:r>
      <w:r>
        <w:rPr>
          <w:rFonts w:cs="Times New Roman"/>
        </w:rPr>
        <w:t>LGD „Gościniec 4 żywiołów”</w:t>
      </w:r>
      <w:r w:rsidRPr="00B70AB8">
        <w:rPr>
          <w:rFonts w:cs="Times New Roman"/>
        </w:rPr>
        <w:t>;</w:t>
      </w:r>
    </w:p>
    <w:p w:rsidR="00C7144E" w:rsidRDefault="00C7144E" w:rsidP="00EA04B2">
      <w:pPr>
        <w:pStyle w:val="Akapitzlist"/>
        <w:ind w:left="0"/>
        <w:jc w:val="both"/>
        <w:rPr>
          <w:rFonts w:cs="Times New Roman"/>
        </w:rPr>
      </w:pPr>
    </w:p>
    <w:p w:rsidR="002D756B" w:rsidRPr="00F87C12" w:rsidRDefault="00F87C12" w:rsidP="002D756B">
      <w:pPr>
        <w:spacing w:after="0" w:line="240" w:lineRule="auto"/>
        <w:jc w:val="both"/>
        <w:rPr>
          <w:rFonts w:eastAsia="Times New Roman" w:cstheme="minorHAnsi"/>
          <w:b/>
          <w:color w:val="FF0000"/>
          <w:sz w:val="10"/>
          <w:u w:val="single"/>
          <w:lang w:eastAsia="pl-PL"/>
        </w:rPr>
      </w:pPr>
      <w:r w:rsidRPr="00F87C12">
        <w:rPr>
          <w:rFonts w:cs="Times New Roman"/>
          <w:b/>
          <w:u w:val="single"/>
        </w:rPr>
        <w:t xml:space="preserve">Ocena operacji własnej  </w:t>
      </w:r>
      <w:r w:rsidR="00B316B9" w:rsidRPr="00F87C12">
        <w:rPr>
          <w:rFonts w:cs="Times New Roman"/>
          <w:b/>
          <w:u w:val="single"/>
        </w:rPr>
        <w:t>OW/3/2018</w:t>
      </w:r>
    </w:p>
    <w:p w:rsidR="002D756B" w:rsidRPr="00905E0F" w:rsidRDefault="002D756B" w:rsidP="002D756B">
      <w:pPr>
        <w:spacing w:after="0" w:line="240" w:lineRule="auto"/>
        <w:jc w:val="both"/>
        <w:rPr>
          <w:rFonts w:eastAsia="Times New Roman" w:cstheme="minorHAnsi"/>
          <w:sz w:val="24"/>
          <w:lang w:eastAsia="pl-PL"/>
        </w:rPr>
      </w:pPr>
      <w:r w:rsidRPr="00B4641D">
        <w:rPr>
          <w:rFonts w:eastAsia="Times New Roman" w:cstheme="minorHAnsi"/>
          <w:color w:val="FF0000"/>
          <w:sz w:val="24"/>
          <w:lang w:eastAsia="pl-PL"/>
        </w:rPr>
        <w:t>P</w:t>
      </w:r>
      <w:r w:rsidRPr="00905E0F">
        <w:rPr>
          <w:rFonts w:eastAsia="Times New Roman" w:cstheme="minorHAnsi"/>
          <w:sz w:val="24"/>
          <w:lang w:eastAsia="pl-PL"/>
        </w:rPr>
        <w:t xml:space="preserve">. Magdalena Adamczyk poinformowała o ogłoszeniu na operacje własną nr </w:t>
      </w:r>
      <w:r w:rsidR="00B316B9" w:rsidRPr="00905E0F">
        <w:rPr>
          <w:rFonts w:ascii="Calibri" w:hAnsi="Calibri" w:cs="Calibri"/>
          <w:sz w:val="24"/>
        </w:rPr>
        <w:t>OW/3</w:t>
      </w:r>
      <w:r w:rsidRPr="00905E0F">
        <w:rPr>
          <w:rFonts w:ascii="Calibri" w:hAnsi="Calibri" w:cs="Calibri"/>
          <w:sz w:val="24"/>
        </w:rPr>
        <w:t xml:space="preserve">/2018. </w:t>
      </w:r>
      <w:r w:rsidRPr="00905E0F">
        <w:rPr>
          <w:rFonts w:eastAsia="Times New Roman" w:cstheme="minorHAnsi"/>
          <w:sz w:val="24"/>
          <w:lang w:eastAsia="pl-PL"/>
        </w:rPr>
        <w:t xml:space="preserve">  </w:t>
      </w:r>
    </w:p>
    <w:p w:rsidR="002D756B" w:rsidRPr="00905E0F" w:rsidRDefault="002D756B" w:rsidP="002D756B">
      <w:pPr>
        <w:spacing w:after="0" w:line="240" w:lineRule="auto"/>
        <w:jc w:val="both"/>
        <w:rPr>
          <w:rFonts w:cstheme="minorHAnsi"/>
          <w:sz w:val="14"/>
          <w:szCs w:val="24"/>
        </w:rPr>
      </w:pPr>
    </w:p>
    <w:p w:rsidR="002D756B" w:rsidRPr="00C7144E" w:rsidRDefault="002D756B" w:rsidP="00C7144E">
      <w:pPr>
        <w:spacing w:after="0" w:line="240" w:lineRule="auto"/>
        <w:jc w:val="both"/>
        <w:rPr>
          <w:rFonts w:eastAsia="Times New Roman" w:cstheme="minorHAnsi"/>
          <w:sz w:val="24"/>
          <w:lang w:eastAsia="pl-PL"/>
        </w:rPr>
      </w:pPr>
      <w:r w:rsidRPr="00905E0F">
        <w:rPr>
          <w:rFonts w:eastAsia="Times New Roman" w:cstheme="minorHAnsi"/>
          <w:sz w:val="24"/>
          <w:lang w:eastAsia="pl-PL"/>
        </w:rPr>
        <w:t xml:space="preserve">Przewodnicząca  poprosiła p. </w:t>
      </w:r>
      <w:r w:rsidRPr="00905E0F">
        <w:rPr>
          <w:rFonts w:cstheme="minorHAnsi"/>
          <w:sz w:val="24"/>
          <w:szCs w:val="24"/>
        </w:rPr>
        <w:t xml:space="preserve"> </w:t>
      </w:r>
      <w:r w:rsidR="00905E0F" w:rsidRPr="00905E0F">
        <w:rPr>
          <w:rFonts w:cstheme="minorHAnsi"/>
          <w:sz w:val="24"/>
          <w:szCs w:val="24"/>
        </w:rPr>
        <w:t xml:space="preserve">Ewę </w:t>
      </w:r>
      <w:proofErr w:type="spellStart"/>
      <w:r w:rsidR="00905E0F" w:rsidRPr="00905E0F">
        <w:rPr>
          <w:rFonts w:cstheme="minorHAnsi"/>
          <w:sz w:val="24"/>
          <w:szCs w:val="24"/>
        </w:rPr>
        <w:t>Frosztęgę</w:t>
      </w:r>
      <w:proofErr w:type="spellEnd"/>
      <w:r w:rsidRPr="00905E0F">
        <w:rPr>
          <w:rFonts w:cstheme="minorHAnsi"/>
          <w:sz w:val="24"/>
          <w:szCs w:val="24"/>
        </w:rPr>
        <w:t xml:space="preserve">  </w:t>
      </w:r>
      <w:r w:rsidRPr="00905E0F">
        <w:rPr>
          <w:rFonts w:eastAsia="Times New Roman" w:cstheme="minorHAnsi"/>
          <w:sz w:val="24"/>
          <w:lang w:eastAsia="pl-PL"/>
        </w:rPr>
        <w:t xml:space="preserve">o przedstawienie informacji na temat poprawności złożenia wniosku. </w:t>
      </w:r>
    </w:p>
    <w:p w:rsidR="002D756B" w:rsidRPr="00905E0F" w:rsidRDefault="002D756B" w:rsidP="002D756B">
      <w:pPr>
        <w:pStyle w:val="Akapitzlist"/>
        <w:ind w:left="0"/>
        <w:jc w:val="both"/>
        <w:rPr>
          <w:rFonts w:cstheme="minorHAnsi"/>
        </w:rPr>
      </w:pPr>
      <w:r w:rsidRPr="00905E0F">
        <w:rPr>
          <w:rFonts w:cstheme="minorHAnsi"/>
        </w:rPr>
        <w:t xml:space="preserve">Przewodnicząca Rady wraz z Sekretarzem Rady, na podstawie złożonych przez Członków Rady deklaracji bezstronności i poufności oraz rejestru interesów (przygotowanego przez Zarząd) dokonali analizy grup interesów i stwierdzili, że przy obecnym składzie Rady na posiedzeniu ani podmiot lub sektor publiczny, ani </w:t>
      </w:r>
    </w:p>
    <w:p w:rsidR="002D756B" w:rsidRPr="00905E0F" w:rsidRDefault="002D756B" w:rsidP="002D756B">
      <w:pPr>
        <w:pStyle w:val="Akapitzlist"/>
        <w:ind w:left="0"/>
        <w:jc w:val="both"/>
        <w:rPr>
          <w:rFonts w:cstheme="minorHAnsi"/>
        </w:rPr>
      </w:pPr>
      <w:r w:rsidRPr="00905E0F">
        <w:rPr>
          <w:rFonts w:cstheme="minorHAnsi"/>
        </w:rPr>
        <w:t xml:space="preserve">żadna z grup interesów nie posiada więcej niż 49% głosów, oraz co najmniej 50% głosów będą posiadały podmioty nie będące instytucjami publicznymi oraz że podczas głosowania nad każdym z wniosków zachowane zostaną wymagane parytety. </w:t>
      </w:r>
    </w:p>
    <w:p w:rsidR="002D756B" w:rsidRPr="00905E0F" w:rsidRDefault="002D756B" w:rsidP="002D756B">
      <w:pPr>
        <w:pStyle w:val="Akapitzlist"/>
        <w:ind w:left="0"/>
        <w:jc w:val="both"/>
        <w:rPr>
          <w:rFonts w:cs="Times New Roman"/>
          <w:b/>
          <w:u w:val="single"/>
        </w:rPr>
      </w:pPr>
    </w:p>
    <w:p w:rsidR="002D756B" w:rsidRPr="00905E0F" w:rsidRDefault="002D756B" w:rsidP="002D756B">
      <w:pPr>
        <w:pStyle w:val="Akapitzlist"/>
        <w:ind w:left="0"/>
        <w:jc w:val="both"/>
        <w:rPr>
          <w:rFonts w:cstheme="minorHAnsi"/>
          <w:b/>
        </w:rPr>
      </w:pPr>
      <w:r w:rsidRPr="00905E0F">
        <w:rPr>
          <w:rFonts w:cs="Times New Roman"/>
        </w:rPr>
        <w:t xml:space="preserve">Następnie Rada LGD przystąpiła do oceny projektu własnego pod kątem zgodności z LSR. Rada przystąpiła do omawiania operacji.  </w:t>
      </w:r>
    </w:p>
    <w:p w:rsidR="002D756B" w:rsidRPr="007B0597" w:rsidRDefault="002D756B" w:rsidP="002D756B">
      <w:pPr>
        <w:pStyle w:val="Akapitzlist"/>
        <w:ind w:left="0"/>
        <w:jc w:val="both"/>
        <w:rPr>
          <w:rFonts w:cs="Times New Roman"/>
          <w:color w:val="FF0000"/>
          <w:sz w:val="10"/>
        </w:rPr>
      </w:pPr>
    </w:p>
    <w:p w:rsidR="002D756B" w:rsidRPr="00676A97" w:rsidRDefault="002D756B" w:rsidP="002D756B">
      <w:pPr>
        <w:pStyle w:val="Akapitzlist"/>
        <w:spacing w:after="0"/>
        <w:ind w:left="0"/>
        <w:jc w:val="both"/>
        <w:rPr>
          <w:rFonts w:cs="Times New Roman"/>
        </w:rPr>
      </w:pPr>
      <w:r w:rsidRPr="00676A97">
        <w:rPr>
          <w:rFonts w:cs="Times New Roman"/>
          <w:u w:val="single"/>
        </w:rPr>
        <w:t>Ocena zgodności operacji z LSR</w:t>
      </w:r>
      <w:r w:rsidRPr="00676A97">
        <w:rPr>
          <w:rFonts w:cs="Times New Roman"/>
        </w:rPr>
        <w:t xml:space="preserve"> oraz </w:t>
      </w:r>
      <w:r w:rsidRPr="00676A97">
        <w:rPr>
          <w:rFonts w:cs="Times New Roman"/>
          <w:u w:val="single"/>
        </w:rPr>
        <w:t>zgodności operacji z Programem</w:t>
      </w:r>
      <w:r w:rsidRPr="00676A97">
        <w:rPr>
          <w:rFonts w:cs="Times New Roman"/>
        </w:rPr>
        <w:t>, w ramach którego jest planowana realizacja tej operacji dokonana została na wspólnej dla wszystkich karcie: Karcie weryfikacji zgodności operacji z warunkami przyznania pomocy określonymi w Programie Rozwoju Obszarów Wiejskich na lata 2014-2020 oraz Karcie oceny zgodności operacji z LSR, w zakresie:</w:t>
      </w:r>
    </w:p>
    <w:p w:rsidR="002D756B" w:rsidRPr="00676A97" w:rsidRDefault="002D756B" w:rsidP="002D756B">
      <w:pPr>
        <w:spacing w:after="0"/>
        <w:jc w:val="both"/>
        <w:rPr>
          <w:rFonts w:cs="Times New Roman"/>
        </w:rPr>
      </w:pPr>
      <w:r w:rsidRPr="00676A97">
        <w:rPr>
          <w:rFonts w:cs="Times New Roman"/>
        </w:rPr>
        <w:t>- realizacji celów ogólnych i szczegółowych LSR poprzez osiąganie zaplanowanych w LSR wskaźników,</w:t>
      </w:r>
    </w:p>
    <w:p w:rsidR="002D756B" w:rsidRPr="00676A97" w:rsidRDefault="002D756B" w:rsidP="002D756B">
      <w:pPr>
        <w:spacing w:after="0"/>
        <w:jc w:val="both"/>
        <w:rPr>
          <w:rFonts w:cs="Times New Roman"/>
        </w:rPr>
      </w:pPr>
      <w:r w:rsidRPr="00676A97">
        <w:rPr>
          <w:rFonts w:cs="Times New Roman"/>
        </w:rPr>
        <w:t>- zgodności z Programem, w tym z:</w:t>
      </w:r>
    </w:p>
    <w:p w:rsidR="002D756B" w:rsidRPr="00676A97" w:rsidRDefault="002D756B" w:rsidP="002D756B">
      <w:pPr>
        <w:spacing w:after="0"/>
        <w:jc w:val="both"/>
        <w:rPr>
          <w:rFonts w:cs="Times New Roman"/>
        </w:rPr>
      </w:pPr>
      <w:r w:rsidRPr="00676A97">
        <w:rPr>
          <w:rFonts w:cs="Times New Roman"/>
        </w:rPr>
        <w:t xml:space="preserve">     - warunkami udzielenia wsparcia wskazanymi w informacji o planowanej do realizacji operacji,</w:t>
      </w:r>
    </w:p>
    <w:p w:rsidR="002D756B" w:rsidRPr="00676A97" w:rsidRDefault="002D756B" w:rsidP="002D756B">
      <w:pPr>
        <w:spacing w:after="0"/>
        <w:jc w:val="both"/>
        <w:rPr>
          <w:rFonts w:cs="Times New Roman"/>
        </w:rPr>
      </w:pPr>
      <w:r w:rsidRPr="00676A97">
        <w:rPr>
          <w:rFonts w:cs="Times New Roman"/>
        </w:rPr>
        <w:t xml:space="preserve">     - formą wsparcia wskazaną w informacji o planowanej do realizacji operacji,</w:t>
      </w:r>
    </w:p>
    <w:p w:rsidR="002D756B" w:rsidRPr="00676A97" w:rsidRDefault="002D756B" w:rsidP="002D756B">
      <w:pPr>
        <w:spacing w:after="0"/>
        <w:jc w:val="both"/>
        <w:rPr>
          <w:rFonts w:cs="Times New Roman"/>
        </w:rPr>
      </w:pPr>
      <w:r w:rsidRPr="00676A97">
        <w:rPr>
          <w:rFonts w:cs="Times New Roman"/>
        </w:rPr>
        <w:t>- zgodności z zakresem tematycznym, w ramach którego realizowana będzie operacja, a który został wskazany w informacji o planowanej do realizacji operacji,</w:t>
      </w:r>
    </w:p>
    <w:p w:rsidR="002D756B" w:rsidRPr="00676A97" w:rsidRDefault="002D756B" w:rsidP="002D756B">
      <w:pPr>
        <w:spacing w:after="0"/>
        <w:jc w:val="both"/>
        <w:rPr>
          <w:rFonts w:cs="Times New Roman"/>
        </w:rPr>
      </w:pPr>
      <w:r w:rsidRPr="00676A97">
        <w:rPr>
          <w:rFonts w:cs="Times New Roman"/>
        </w:rPr>
        <w:t>- złożenia wniosku o przyznanie pomocy w miejscu i terminie wskazanym w ogłoszeniu o naborze wniosków</w:t>
      </w:r>
    </w:p>
    <w:p w:rsidR="002D756B" w:rsidRPr="007B0597" w:rsidRDefault="002D756B" w:rsidP="002D756B">
      <w:pPr>
        <w:spacing w:after="0"/>
        <w:jc w:val="both"/>
        <w:rPr>
          <w:rFonts w:cs="Times New Roman"/>
          <w:color w:val="FF0000"/>
        </w:rPr>
      </w:pPr>
    </w:p>
    <w:p w:rsidR="002D756B" w:rsidRPr="00676A97" w:rsidRDefault="002D756B" w:rsidP="002D756B">
      <w:pPr>
        <w:pStyle w:val="Heading1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A97">
        <w:rPr>
          <w:rStyle w:val="Pogrubienie"/>
          <w:rFonts w:asciiTheme="minorHAnsi" w:hAnsiTheme="minorHAnsi" w:cstheme="minorHAnsi"/>
          <w:color w:val="auto"/>
          <w:sz w:val="22"/>
          <w:szCs w:val="22"/>
        </w:rPr>
        <w:t>Do wniosku została wypełniona</w:t>
      </w:r>
      <w:r w:rsidRPr="00676A97">
        <w:rPr>
          <w:rStyle w:val="Pogrubienie"/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676A97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Karta oceny zgodności operacji z LSR</w:t>
      </w:r>
      <w:r w:rsidRPr="00676A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oraz </w:t>
      </w:r>
      <w:r w:rsidRPr="00676A97">
        <w:rPr>
          <w:rFonts w:ascii="Calibri" w:eastAsia="Calibri" w:hAnsi="Calibri" w:cs="Times New Roman"/>
          <w:b w:val="0"/>
          <w:bCs w:val="0"/>
          <w:i/>
          <w:color w:val="auto"/>
          <w:sz w:val="22"/>
          <w:szCs w:val="22"/>
          <w:lang w:eastAsia="en-US"/>
        </w:rPr>
        <w:t>Karta - weryfikacji zgodności operacji z warunkami przyznania pomocy określonymi w Programie Rozwoju Obszarów Wiejskich na lata 2014-2020</w:t>
      </w:r>
      <w:r w:rsidRPr="00676A97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2D756B" w:rsidRPr="007B0597" w:rsidRDefault="002D756B" w:rsidP="002D756B">
      <w:pPr>
        <w:pStyle w:val="Heading1"/>
        <w:spacing w:before="0" w:after="0"/>
        <w:jc w:val="both"/>
        <w:rPr>
          <w:rStyle w:val="Pogrubienie"/>
          <w:rFonts w:asciiTheme="minorHAnsi" w:hAnsiTheme="minorHAnsi" w:cstheme="minorHAnsi"/>
          <w:color w:val="FF0000"/>
          <w:sz w:val="8"/>
          <w:szCs w:val="22"/>
        </w:rPr>
      </w:pPr>
    </w:p>
    <w:p w:rsidR="00E85412" w:rsidRPr="00E85412" w:rsidRDefault="002D756B" w:rsidP="002D756B">
      <w:pPr>
        <w:pStyle w:val="Heading1"/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85412">
        <w:rPr>
          <w:rFonts w:asciiTheme="minorHAnsi" w:hAnsiTheme="minorHAnsi" w:cstheme="minorHAnsi"/>
          <w:color w:val="auto"/>
          <w:sz w:val="22"/>
          <w:szCs w:val="22"/>
        </w:rPr>
        <w:t>Wniosek nr  1/OW/</w:t>
      </w:r>
      <w:r w:rsidR="00676A97" w:rsidRPr="00E85412">
        <w:rPr>
          <w:rFonts w:asciiTheme="minorHAnsi" w:hAnsiTheme="minorHAnsi" w:cstheme="minorHAnsi"/>
          <w:color w:val="auto"/>
          <w:sz w:val="22"/>
          <w:szCs w:val="22"/>
        </w:rPr>
        <w:t>3/</w:t>
      </w:r>
      <w:r w:rsidRPr="00E85412">
        <w:rPr>
          <w:rFonts w:asciiTheme="minorHAnsi" w:hAnsiTheme="minorHAnsi" w:cstheme="minorHAnsi"/>
          <w:color w:val="auto"/>
          <w:sz w:val="22"/>
          <w:szCs w:val="22"/>
        </w:rPr>
        <w:t>2018 - „</w:t>
      </w:r>
      <w:r w:rsidR="00676A97" w:rsidRPr="00E85412">
        <w:rPr>
          <w:rFonts w:asciiTheme="minorHAnsi" w:hAnsiTheme="minorHAnsi" w:cstheme="minorHAnsi"/>
          <w:color w:val="auto"/>
          <w:sz w:val="22"/>
          <w:szCs w:val="22"/>
        </w:rPr>
        <w:t>Promocja gospodarcza branż kluczowych Gościńca 4 żywiołów</w:t>
      </w:r>
      <w:r w:rsidR="00E85412" w:rsidRPr="00E85412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:rsidR="002D756B" w:rsidRPr="00E85412" w:rsidRDefault="002D756B" w:rsidP="002D756B">
      <w:pPr>
        <w:pStyle w:val="Heading1"/>
        <w:spacing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85412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 xml:space="preserve">Operacja została zweryfikowana na podstawie karty zgodności operacji z LSR oraz w zakresie zgodności operacji z Programem, w ramach którego jest planowana realizacja tej operacji. </w:t>
      </w:r>
    </w:p>
    <w:p w:rsidR="002D756B" w:rsidRPr="00E85412" w:rsidRDefault="002D756B" w:rsidP="002D756B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85412">
        <w:rPr>
          <w:rFonts w:asciiTheme="minorHAnsi" w:hAnsiTheme="minorHAnsi" w:cstheme="minorHAnsi"/>
          <w:b w:val="0"/>
          <w:color w:val="auto"/>
          <w:sz w:val="22"/>
          <w:szCs w:val="22"/>
        </w:rPr>
        <w:t>Nad każdym z kryteriów oceny głosowanie przebiegało jednogłośnie.</w:t>
      </w:r>
    </w:p>
    <w:p w:rsidR="002D756B" w:rsidRPr="00E85412" w:rsidRDefault="002D756B" w:rsidP="002D756B">
      <w:pPr>
        <w:spacing w:after="0"/>
        <w:jc w:val="both"/>
        <w:rPr>
          <w:rFonts w:cs="Times New Roman"/>
        </w:rPr>
      </w:pPr>
      <w:r w:rsidRPr="00E85412">
        <w:rPr>
          <w:rFonts w:cstheme="minorHAnsi"/>
        </w:rPr>
        <w:t>W wyniku głosowania spełnienia każdego z warunków, operacja została oceniona</w:t>
      </w:r>
      <w:r w:rsidRPr="00E85412">
        <w:rPr>
          <w:rFonts w:cs="Times New Roman"/>
        </w:rPr>
        <w:t xml:space="preserve"> pozytywnie i  została uznana za zgodną z LSR, przy:  9 głosach „za”, 0 głosów „przeciw”, 0 „wstrzymujących” się.  </w:t>
      </w:r>
    </w:p>
    <w:p w:rsidR="002D756B" w:rsidRPr="00E85412" w:rsidRDefault="002D756B" w:rsidP="002D756B">
      <w:pPr>
        <w:spacing w:after="0"/>
        <w:jc w:val="both"/>
        <w:rPr>
          <w:rFonts w:cstheme="minorHAnsi"/>
        </w:rPr>
      </w:pPr>
      <w:r w:rsidRPr="00E85412">
        <w:rPr>
          <w:rFonts w:cstheme="minorHAnsi"/>
          <w:u w:val="single"/>
        </w:rPr>
        <w:t xml:space="preserve">W wyniku przeprowadzonego głosowania wniosek </w:t>
      </w:r>
      <w:r w:rsidRPr="00E85412">
        <w:rPr>
          <w:rFonts w:cstheme="minorHAnsi"/>
          <w:b/>
          <w:u w:val="single"/>
        </w:rPr>
        <w:t>uzyskał pozytywną ocenę zgodności z LSR.</w:t>
      </w:r>
    </w:p>
    <w:p w:rsidR="002D756B" w:rsidRPr="00E85412" w:rsidRDefault="002D756B" w:rsidP="002D756B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8541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E85412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2D756B" w:rsidRPr="00E85412" w:rsidRDefault="002D756B" w:rsidP="002D756B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D756B" w:rsidRPr="00E85412" w:rsidRDefault="002D756B" w:rsidP="002D756B">
      <w:pPr>
        <w:spacing w:after="0"/>
        <w:jc w:val="both"/>
        <w:rPr>
          <w:rFonts w:ascii="Calibri" w:eastAsia="Times New Roman" w:hAnsi="Calibri" w:cs="Times New Roman"/>
        </w:rPr>
      </w:pPr>
      <w:r w:rsidRPr="00E85412">
        <w:rPr>
          <w:rFonts w:ascii="Calibri" w:eastAsia="Times New Roman" w:hAnsi="Calibri" w:cs="Times New Roman"/>
        </w:rPr>
        <w:t>Na podstawie wyników głosowań Sekretarz Rady wypełniła: Kartę weryfikacji zgodności operacji z warunkami przyznania pomocy określonymi w Programie Rozwoju Obszarów Wiejskich na lata 2014-2020 oraz Kartę oceny zgodności operacji z LSR. Podczas wszystkich głosowań zachowany był wymagany skład Rady i parytety. Nikt nie wyłączył się z głosowania. Na tym ocena zgodności z LSR wniosków została zakończona.</w:t>
      </w:r>
    </w:p>
    <w:p w:rsidR="002D756B" w:rsidRPr="00B279B3" w:rsidRDefault="002D756B" w:rsidP="002D756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2D756B" w:rsidRPr="00B279B3" w:rsidRDefault="002D756B" w:rsidP="002D756B">
      <w:pPr>
        <w:pStyle w:val="Akapitzlist"/>
        <w:ind w:left="0"/>
        <w:jc w:val="both"/>
        <w:rPr>
          <w:rFonts w:cs="Times New Roman"/>
          <w:b/>
        </w:rPr>
      </w:pPr>
      <w:r w:rsidRPr="00B279B3">
        <w:rPr>
          <w:rFonts w:cs="Times New Roman"/>
        </w:rPr>
        <w:t xml:space="preserve">Następnie Rada LGD przystąpiła do oceny operacji pod kątem </w:t>
      </w:r>
      <w:r w:rsidRPr="00B279B3">
        <w:rPr>
          <w:rFonts w:cs="Times New Roman"/>
          <w:b/>
        </w:rPr>
        <w:t>zgodności operacji</w:t>
      </w:r>
      <w:r w:rsidRPr="00B279B3">
        <w:rPr>
          <w:rFonts w:cstheme="minorHAnsi"/>
          <w:b/>
        </w:rPr>
        <w:t xml:space="preserve"> </w:t>
      </w:r>
      <w:r w:rsidRPr="00B279B3">
        <w:rPr>
          <w:rFonts w:cs="Times New Roman"/>
          <w:b/>
        </w:rPr>
        <w:t xml:space="preserve">z lokalnymi kryteriami wyboru operacji własnej. </w:t>
      </w:r>
      <w:r w:rsidRPr="00B279B3">
        <w:rPr>
          <w:rFonts w:cs="Times New Roman"/>
        </w:rPr>
        <w:t xml:space="preserve">Dokonano oceny każdego z kryteriów osobno. Głosowaniu poddawano każdą możliwą do przyznania w danymi kryterium liczbą punktów. Na podstawie wyników głosowania Sekretarz Rady wypełnił odpowiednią kartę oceny. Liczba przyznanych punktów oraz uzasadnienie dokonanej oceny znajduje odzwierciedlenie w karcie oceny operacji.  </w:t>
      </w:r>
    </w:p>
    <w:p w:rsidR="002D756B" w:rsidRPr="00B279B3" w:rsidRDefault="002D756B" w:rsidP="002D756B">
      <w:pPr>
        <w:jc w:val="both"/>
        <w:rPr>
          <w:rFonts w:cs="Times New Roman"/>
        </w:rPr>
      </w:pPr>
      <w:r w:rsidRPr="00B279B3">
        <w:rPr>
          <w:rFonts w:cs="Times New Roman"/>
        </w:rPr>
        <w:t>Ocena zgodności operacji</w:t>
      </w:r>
      <w:r w:rsidRPr="00B279B3">
        <w:rPr>
          <w:rFonts w:cstheme="minorHAnsi"/>
        </w:rPr>
        <w:t xml:space="preserve"> nr </w:t>
      </w:r>
      <w:r w:rsidR="00E85412" w:rsidRPr="00B279B3">
        <w:rPr>
          <w:rFonts w:cs="Times New Roman"/>
        </w:rPr>
        <w:t>1/OW/3</w:t>
      </w:r>
      <w:r w:rsidRPr="00B279B3">
        <w:rPr>
          <w:rFonts w:cs="Times New Roman"/>
        </w:rPr>
        <w:t>/2018 z lokalnymi kryteriami wyboru</w:t>
      </w:r>
      <w:r w:rsidRPr="00B279B3">
        <w:rPr>
          <w:rFonts w:cs="Times New Roman"/>
          <w:b/>
        </w:rPr>
        <w:t xml:space="preserve"> </w:t>
      </w:r>
      <w:r w:rsidRPr="00B279B3">
        <w:rPr>
          <w:rFonts w:cs="Times New Roman"/>
        </w:rPr>
        <w:t xml:space="preserve">operacji </w:t>
      </w:r>
    </w:p>
    <w:p w:rsidR="002D756B" w:rsidRPr="00DD23E8" w:rsidRDefault="002D756B" w:rsidP="002D756B">
      <w:pPr>
        <w:pStyle w:val="Akapitzlist"/>
        <w:spacing w:after="0"/>
        <w:ind w:left="0"/>
        <w:jc w:val="both"/>
        <w:rPr>
          <w:rFonts w:cstheme="minorHAnsi"/>
        </w:rPr>
      </w:pPr>
      <w:r w:rsidRPr="00B279B3">
        <w:rPr>
          <w:rFonts w:cs="Times New Roman"/>
        </w:rPr>
        <w:t xml:space="preserve">W wyniku oceny według lokalnych kryteriów wyboru wniosek otrzymał </w:t>
      </w:r>
      <w:r w:rsidR="00E85412" w:rsidRPr="00B279B3">
        <w:rPr>
          <w:rFonts w:cs="Times New Roman"/>
          <w:b/>
        </w:rPr>
        <w:t>50</w:t>
      </w:r>
      <w:r w:rsidRPr="00B279B3">
        <w:rPr>
          <w:rFonts w:cs="Times New Roman"/>
          <w:b/>
        </w:rPr>
        <w:t xml:space="preserve"> punktów</w:t>
      </w:r>
      <w:r w:rsidRPr="00B279B3">
        <w:rPr>
          <w:rFonts w:cs="Times New Roman"/>
        </w:rPr>
        <w:t xml:space="preserve">, w związku z tym, operacja </w:t>
      </w:r>
      <w:r w:rsidRPr="00DD23E8">
        <w:rPr>
          <w:rFonts w:cs="Times New Roman"/>
        </w:rPr>
        <w:t xml:space="preserve">uzyskała minimalną liczbę punktów podaną w ogłoszeniu, której uzyskanie jest warunkiem wyboru operacji. </w:t>
      </w:r>
    </w:p>
    <w:tbl>
      <w:tblPr>
        <w:tblpPr w:leftFromText="141" w:rightFromText="141" w:vertAnchor="text" w:horzAnchor="margin" w:tblpXSpec="center" w:tblpY="34"/>
        <w:tblW w:w="9669" w:type="dxa"/>
        <w:tblLayout w:type="fixed"/>
        <w:tblLook w:val="0000" w:firstRow="0" w:lastRow="0" w:firstColumn="0" w:lastColumn="0" w:noHBand="0" w:noVBand="0"/>
      </w:tblPr>
      <w:tblGrid>
        <w:gridCol w:w="597"/>
        <w:gridCol w:w="3732"/>
        <w:gridCol w:w="1235"/>
        <w:gridCol w:w="4105"/>
      </w:tblGrid>
      <w:tr w:rsidR="00DD23E8" w:rsidRPr="00DD23E8" w:rsidTr="0024353E">
        <w:trPr>
          <w:trHeight w:val="3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b/>
                <w:sz w:val="18"/>
                <w:szCs w:val="20"/>
              </w:rPr>
            </w:pPr>
            <w:proofErr w:type="spellStart"/>
            <w:r w:rsidRPr="00DD23E8">
              <w:rPr>
                <w:rFonts w:cstheme="minorHAnsi"/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ind w:left="284"/>
              <w:rPr>
                <w:rFonts w:cstheme="minorHAnsi"/>
                <w:b/>
                <w:sz w:val="18"/>
                <w:szCs w:val="20"/>
              </w:rPr>
            </w:pPr>
            <w:r w:rsidRPr="00DD23E8">
              <w:rPr>
                <w:rFonts w:cstheme="minorHAnsi"/>
                <w:b/>
                <w:sz w:val="18"/>
                <w:szCs w:val="20"/>
              </w:rPr>
              <w:t>Nazwa kryterium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b/>
                <w:sz w:val="18"/>
                <w:szCs w:val="19"/>
              </w:rPr>
            </w:pPr>
            <w:r w:rsidRPr="00DD23E8">
              <w:rPr>
                <w:rFonts w:cstheme="minorHAnsi"/>
                <w:b/>
                <w:sz w:val="14"/>
                <w:szCs w:val="19"/>
              </w:rPr>
              <w:t>Liczba przyznanych punktów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ind w:left="284"/>
              <w:rPr>
                <w:rFonts w:cstheme="minorHAnsi"/>
                <w:b/>
                <w:sz w:val="18"/>
                <w:szCs w:val="20"/>
              </w:rPr>
            </w:pPr>
            <w:r w:rsidRPr="00DD23E8">
              <w:rPr>
                <w:rFonts w:cstheme="minorHAnsi"/>
                <w:b/>
                <w:sz w:val="18"/>
                <w:szCs w:val="20"/>
              </w:rPr>
              <w:t>Przebieg głosowania nad przyznanymi punktami</w:t>
            </w:r>
          </w:p>
        </w:tc>
      </w:tr>
      <w:tr w:rsidR="00DD23E8" w:rsidRPr="00DD23E8" w:rsidTr="0024353E">
        <w:trPr>
          <w:trHeight w:val="535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 xml:space="preserve">Innowacyjność projektu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ind w:left="284" w:right="-1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 xml:space="preserve">    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 przyznaniem punktów głosowało 9 osób</w:t>
            </w:r>
          </w:p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9 osób za, 0 przeciw, 0 wstrzymało się</w:t>
            </w:r>
          </w:p>
        </w:tc>
      </w:tr>
      <w:tr w:rsidR="00DD23E8" w:rsidRPr="00DD23E8" w:rsidTr="0024353E">
        <w:trPr>
          <w:trHeight w:val="5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 xml:space="preserve">Tworzenie warunków dla powstawania nowych miejsc pracy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 przyznaniem punktów głosowało 9 osób</w:t>
            </w:r>
          </w:p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9 osób za, 0 przeciw, 0 wstrzymało się</w:t>
            </w:r>
          </w:p>
        </w:tc>
      </w:tr>
      <w:tr w:rsidR="00DD23E8" w:rsidRPr="00DD23E8" w:rsidTr="0024353E">
        <w:trPr>
          <w:trHeight w:val="535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 xml:space="preserve">Ukierunkowane na zaspokojenie potrzeb grup </w:t>
            </w:r>
            <w:proofErr w:type="spellStart"/>
            <w:r w:rsidRPr="00DD23E8">
              <w:rPr>
                <w:rFonts w:cstheme="minorHAnsi"/>
                <w:sz w:val="20"/>
                <w:szCs w:val="20"/>
              </w:rPr>
              <w:t>defaworyzowanych</w:t>
            </w:r>
            <w:proofErr w:type="spellEnd"/>
            <w:r w:rsidRPr="00DD23E8">
              <w:rPr>
                <w:rFonts w:cstheme="minorHAnsi"/>
                <w:sz w:val="20"/>
                <w:szCs w:val="20"/>
              </w:rPr>
              <w:t xml:space="preserve"> lub podmiotów ekonomii społecznej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56B" w:rsidRPr="00DD23E8" w:rsidRDefault="00B279B3" w:rsidP="0024353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 przyznaniem punktów głosowało 9 osób</w:t>
            </w:r>
          </w:p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9 osób za, 0 przeciw, 0 wstrzymało się</w:t>
            </w:r>
          </w:p>
        </w:tc>
      </w:tr>
      <w:tr w:rsidR="00DD23E8" w:rsidRPr="00DD23E8" w:rsidTr="0024353E">
        <w:trPr>
          <w:trHeight w:val="535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Zastosowanie rozwiązań sprzyjających ochronie środowiska lub klimatu lub edukacja ekologiczna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 przyznaniem punktów głosowało 9 osób</w:t>
            </w:r>
          </w:p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9 osób za, 0 przeciw, 0 wstrzymało się</w:t>
            </w:r>
          </w:p>
        </w:tc>
      </w:tr>
      <w:tr w:rsidR="00DD23E8" w:rsidRPr="00DD23E8" w:rsidTr="0024353E">
        <w:trPr>
          <w:trHeight w:val="535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Zasięg oddziaływania projektu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 przyznaniem punktów głosowało 9 osób</w:t>
            </w:r>
          </w:p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9 osób za, 0 przeciw, 0 wstrzymało się</w:t>
            </w:r>
          </w:p>
        </w:tc>
      </w:tr>
      <w:tr w:rsidR="00DD23E8" w:rsidRPr="00DD23E8" w:rsidTr="0024353E">
        <w:trPr>
          <w:trHeight w:val="535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Inspiracja lokalnym dziedzictwem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 przyznaniem punktów głosowało 9 osób</w:t>
            </w:r>
          </w:p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9 osób za, 0 przeciw, 0 wstrzymało się</w:t>
            </w:r>
          </w:p>
        </w:tc>
      </w:tr>
      <w:tr w:rsidR="00DD23E8" w:rsidRPr="00DD23E8" w:rsidTr="0024353E">
        <w:trPr>
          <w:trHeight w:val="5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Partnerstwo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 przyznaniem punktów głosowało 9 osób</w:t>
            </w:r>
          </w:p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9 osób za, 0 przeciw, 0 wstrzymało się</w:t>
            </w:r>
          </w:p>
        </w:tc>
      </w:tr>
      <w:tr w:rsidR="00DD23E8" w:rsidRPr="00DD23E8" w:rsidTr="0024353E">
        <w:trPr>
          <w:trHeight w:val="5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Doświadczenie wnioskodawcy i partnera w realizacji projektów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Za przyznaniem punktów głosowało 9 osób</w:t>
            </w:r>
          </w:p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D23E8">
              <w:rPr>
                <w:rFonts w:cstheme="minorHAnsi"/>
                <w:sz w:val="20"/>
                <w:szCs w:val="20"/>
              </w:rPr>
              <w:t>9 osób za, 0 przeciw, 0 wstrzymało się</w:t>
            </w:r>
          </w:p>
        </w:tc>
      </w:tr>
      <w:tr w:rsidR="00DD23E8" w:rsidRPr="00DD23E8" w:rsidTr="0024353E">
        <w:trPr>
          <w:trHeight w:val="187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6B" w:rsidRPr="00DD23E8" w:rsidRDefault="002D756B" w:rsidP="0024353E">
            <w:pPr>
              <w:snapToGri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D23E8">
              <w:rPr>
                <w:rFonts w:cstheme="minorHAnsi"/>
                <w:b/>
                <w:sz w:val="20"/>
                <w:szCs w:val="20"/>
              </w:rPr>
              <w:t>RAZEM SUMA PUNKTÓW: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B279B3" w:rsidP="0024353E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3E8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B" w:rsidRPr="00DD23E8" w:rsidRDefault="002D756B" w:rsidP="0024353E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D756B" w:rsidRPr="00DD23E8" w:rsidRDefault="002D756B" w:rsidP="002D756B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D23E8">
        <w:rPr>
          <w:rFonts w:asciiTheme="minorHAnsi" w:hAnsiTheme="minorHAnsi" w:cstheme="minorHAnsi"/>
          <w:b w:val="0"/>
          <w:color w:val="auto"/>
          <w:sz w:val="22"/>
          <w:szCs w:val="22"/>
        </w:rPr>
        <w:t>Przewodnicząca Rady stwierdziła, że podczas przeprowadzonych głosowań został zachowany odpowiedni skład Rady i parytety.</w:t>
      </w:r>
    </w:p>
    <w:p w:rsidR="002D756B" w:rsidRPr="00DD23E8" w:rsidRDefault="002D756B" w:rsidP="002D756B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rFonts w:cstheme="minorHAnsi"/>
          <w:sz w:val="10"/>
        </w:rPr>
      </w:pPr>
    </w:p>
    <w:p w:rsidR="002D756B" w:rsidRPr="00DD23E8" w:rsidRDefault="002D756B" w:rsidP="002D756B">
      <w:pPr>
        <w:jc w:val="both"/>
        <w:rPr>
          <w:rFonts w:cstheme="minorHAnsi"/>
        </w:rPr>
      </w:pPr>
      <w:r w:rsidRPr="00DD23E8">
        <w:rPr>
          <w:rFonts w:cstheme="minorHAnsi"/>
        </w:rPr>
        <w:t xml:space="preserve">Po dokonaniu oceny Przewodnicząca Rady sprawdziła kartę oceny i stwierdziła formalną  prawidłowość jej wypełnienia oraz potwierdziła zastosowane właściwej punktacji i poprawność zliczonych punktów. </w:t>
      </w:r>
    </w:p>
    <w:p w:rsidR="002D756B" w:rsidRPr="00DD23E8" w:rsidRDefault="002D756B" w:rsidP="002D756B">
      <w:pPr>
        <w:jc w:val="both"/>
        <w:rPr>
          <w:rFonts w:cstheme="minorHAnsi"/>
        </w:rPr>
      </w:pPr>
      <w:r w:rsidRPr="00DD23E8">
        <w:rPr>
          <w:rFonts w:cstheme="minorHAnsi"/>
        </w:rPr>
        <w:t>Następie Rada LGD przystąpiła do ustalenia wysokości wsparcia dla wniosk</w:t>
      </w:r>
      <w:r w:rsidR="00B279B3" w:rsidRPr="00DD23E8">
        <w:rPr>
          <w:rFonts w:cstheme="minorHAnsi"/>
        </w:rPr>
        <w:t>u 1/OW/3</w:t>
      </w:r>
      <w:r w:rsidRPr="00DD23E8">
        <w:rPr>
          <w:rFonts w:cstheme="minorHAnsi"/>
        </w:rPr>
        <w:t>/2018.</w:t>
      </w:r>
    </w:p>
    <w:p w:rsidR="002D756B" w:rsidRPr="00DD23E8" w:rsidRDefault="002D756B" w:rsidP="002D756B">
      <w:pPr>
        <w:jc w:val="both"/>
        <w:rPr>
          <w:rFonts w:cstheme="minorHAnsi"/>
        </w:rPr>
      </w:pPr>
      <w:r w:rsidRPr="00DD23E8">
        <w:rPr>
          <w:rFonts w:cstheme="minorHAnsi"/>
        </w:rPr>
        <w:t>Przewodnicząca Rady poinformowała, że zgodnie z LSR LGD „Gościniec 4 żywiołów” pomoc na operacje własną jest przyznawana zgodnie z LSR i maksymalna intensywność wsparcia wynosi 95%.</w:t>
      </w:r>
    </w:p>
    <w:p w:rsidR="002D756B" w:rsidRPr="00DD23E8" w:rsidRDefault="002D756B" w:rsidP="002D756B">
      <w:pPr>
        <w:pStyle w:val="Akapitzlist"/>
        <w:ind w:left="0"/>
        <w:jc w:val="both"/>
        <w:rPr>
          <w:rFonts w:cstheme="minorHAnsi"/>
          <w:sz w:val="2"/>
        </w:rPr>
      </w:pPr>
    </w:p>
    <w:p w:rsidR="002D756B" w:rsidRPr="00DD23E8" w:rsidRDefault="002D756B" w:rsidP="002D756B">
      <w:pPr>
        <w:pStyle w:val="Akapitzlist"/>
        <w:ind w:left="0"/>
        <w:jc w:val="both"/>
        <w:rPr>
          <w:rFonts w:cstheme="minorHAnsi"/>
          <w:b/>
          <w:u w:val="single"/>
        </w:rPr>
      </w:pPr>
      <w:r w:rsidRPr="00DD23E8">
        <w:rPr>
          <w:rFonts w:cstheme="minorHAnsi"/>
          <w:b/>
          <w:u w:val="single"/>
        </w:rPr>
        <w:t xml:space="preserve">Ustalenie kwoty wsparcia dla operacji </w:t>
      </w:r>
      <w:r w:rsidR="00B279B3" w:rsidRPr="00DD23E8">
        <w:rPr>
          <w:rFonts w:cstheme="minorHAnsi"/>
          <w:b/>
          <w:u w:val="single"/>
        </w:rPr>
        <w:t>własnej 1/OW/3</w:t>
      </w:r>
      <w:r w:rsidRPr="00DD23E8">
        <w:rPr>
          <w:rFonts w:cstheme="minorHAnsi"/>
          <w:b/>
          <w:u w:val="single"/>
        </w:rPr>
        <w:t>/2018.</w:t>
      </w:r>
    </w:p>
    <w:p w:rsidR="002D756B" w:rsidRPr="00DD23E8" w:rsidRDefault="002D756B" w:rsidP="002D756B">
      <w:pPr>
        <w:pStyle w:val="Akapitzlist"/>
        <w:spacing w:after="0" w:line="240" w:lineRule="auto"/>
        <w:ind w:left="0"/>
        <w:jc w:val="both"/>
        <w:rPr>
          <w:rFonts w:cs="Times New Roman"/>
          <w:sz w:val="4"/>
        </w:rPr>
      </w:pPr>
    </w:p>
    <w:p w:rsidR="002D756B" w:rsidRPr="00DD23E8" w:rsidRDefault="002D756B" w:rsidP="002D756B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DD23E8">
        <w:rPr>
          <w:rFonts w:cs="Times New Roman"/>
        </w:rPr>
        <w:lastRenderedPageBreak/>
        <w:t>Wnioskodawca w</w:t>
      </w:r>
      <w:r w:rsidR="00BC7C59">
        <w:rPr>
          <w:rFonts w:cs="Times New Roman"/>
        </w:rPr>
        <w:t>y</w:t>
      </w:r>
      <w:r w:rsidRPr="00DD23E8">
        <w:rPr>
          <w:rFonts w:cs="Times New Roman"/>
        </w:rPr>
        <w:t xml:space="preserve">stąpił o wsparcie w wysokości </w:t>
      </w:r>
      <w:r w:rsidR="00B279B3" w:rsidRPr="00DD23E8">
        <w:rPr>
          <w:rFonts w:cs="Times New Roman"/>
          <w:b/>
        </w:rPr>
        <w:t>50</w:t>
      </w:r>
      <w:r w:rsidRPr="00DD23E8">
        <w:rPr>
          <w:rFonts w:cs="Times New Roman"/>
          <w:b/>
        </w:rPr>
        <w:t xml:space="preserve"> 000,00 zł</w:t>
      </w:r>
      <w:r w:rsidRPr="00DD23E8">
        <w:rPr>
          <w:rFonts w:cs="Times New Roman"/>
          <w:b/>
          <w:i/>
          <w:iCs/>
        </w:rPr>
        <w:t>.</w:t>
      </w:r>
      <w:r w:rsidRPr="00DD23E8">
        <w:rPr>
          <w:rFonts w:cs="Times New Roman"/>
        </w:rPr>
        <w:t xml:space="preserve"> Kwota ta została poddana analizie i głosowaniu. Rada ustaliła intensywność pomocy na poziomie </w:t>
      </w:r>
      <w:r w:rsidRPr="00DD23E8">
        <w:rPr>
          <w:rFonts w:cs="Times New Roman"/>
          <w:b/>
        </w:rPr>
        <w:t>95%</w:t>
      </w:r>
      <w:r w:rsidRPr="00DD23E8">
        <w:rPr>
          <w:rFonts w:cs="Times New Roman"/>
        </w:rPr>
        <w:t xml:space="preserve"> oraz kwotę udzielonego wsparcia w wysokości </w:t>
      </w:r>
      <w:r w:rsidR="00DD23E8" w:rsidRPr="00DD23E8">
        <w:rPr>
          <w:rFonts w:cs="Times New Roman"/>
          <w:b/>
        </w:rPr>
        <w:t>50</w:t>
      </w:r>
      <w:r w:rsidRPr="00DD23E8">
        <w:rPr>
          <w:rFonts w:cs="Times New Roman"/>
          <w:b/>
        </w:rPr>
        <w:t xml:space="preserve"> 000,00 zł</w:t>
      </w:r>
      <w:r w:rsidRPr="00DD23E8">
        <w:rPr>
          <w:rFonts w:cs="Times New Roman"/>
        </w:rPr>
        <w:t xml:space="preserve">. Rada ustaliła kwotę wsparcia poprzez porównanie sumy kosztów kwalifikowalnych operacji z intensywnością pomocy przewidzianą dla danej grupy Wnioskodawców oraz maksymalnej kwoty pomocy przewidzianej dla danego typu operacji. Większością głosów dokonano ustalenia kwoty wsparcia na poziomie </w:t>
      </w:r>
      <w:r w:rsidR="00DD23E8" w:rsidRPr="00DD23E8">
        <w:rPr>
          <w:rFonts w:cs="Times New Roman"/>
          <w:b/>
        </w:rPr>
        <w:t>50</w:t>
      </w:r>
      <w:r w:rsidRPr="00DD23E8">
        <w:rPr>
          <w:rFonts w:cs="Times New Roman"/>
          <w:b/>
        </w:rPr>
        <w:t> 000,00 zł.</w:t>
      </w:r>
    </w:p>
    <w:p w:rsidR="002D756B" w:rsidRPr="00DD23E8" w:rsidRDefault="002D756B" w:rsidP="002D756B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cs="Times New Roman"/>
        </w:rPr>
      </w:pPr>
      <w:r w:rsidRPr="00DD23E8">
        <w:rPr>
          <w:rFonts w:cs="Times New Roman"/>
        </w:rPr>
        <w:t>9 głosów „za” , 0 „przeciw”, 0 „wstrzymujących”</w:t>
      </w:r>
    </w:p>
    <w:p w:rsidR="002D756B" w:rsidRDefault="002D756B" w:rsidP="002D756B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D23E8">
        <w:rPr>
          <w:rFonts w:asciiTheme="minorHAnsi" w:hAnsiTheme="minorHAnsi" w:cstheme="minorHAnsi"/>
          <w:b w:val="0"/>
          <w:color w:val="auto"/>
          <w:sz w:val="22"/>
          <w:szCs w:val="22"/>
        </w:rPr>
        <w:t>Przewodnicząca Rady stwierdziła, że podczas przeprowadzonego głosowania został zachowany odpowiedni skład Rady i parytety.</w:t>
      </w:r>
    </w:p>
    <w:p w:rsidR="00BC7C59" w:rsidRDefault="00BC7C59" w:rsidP="002D756B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C7C59" w:rsidRPr="00BC7C59" w:rsidRDefault="00BC7C59" w:rsidP="002D756B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C7C59">
        <w:rPr>
          <w:rFonts w:cstheme="minorHAnsi"/>
          <w:color w:val="auto"/>
          <w:sz w:val="22"/>
          <w:szCs w:val="22"/>
        </w:rPr>
        <w:t xml:space="preserve">Następnie </w:t>
      </w:r>
      <w:r>
        <w:rPr>
          <w:rFonts w:cstheme="minorHAnsi"/>
          <w:color w:val="auto"/>
          <w:sz w:val="22"/>
          <w:szCs w:val="22"/>
        </w:rPr>
        <w:t>przystąpiono do podjęcia uchwał.</w:t>
      </w:r>
    </w:p>
    <w:p w:rsidR="002D756B" w:rsidRPr="00DD23E8" w:rsidRDefault="002D756B" w:rsidP="002D756B">
      <w:pPr>
        <w:pStyle w:val="Akapitzlist"/>
        <w:ind w:left="0"/>
        <w:jc w:val="both"/>
        <w:rPr>
          <w:rFonts w:cstheme="minorHAnsi"/>
          <w:sz w:val="4"/>
        </w:rPr>
      </w:pPr>
    </w:p>
    <w:p w:rsidR="00BC7C59" w:rsidRPr="00C10A49" w:rsidRDefault="00BC7C59" w:rsidP="00BC7C59">
      <w:pPr>
        <w:pStyle w:val="Teksttreci0"/>
        <w:shd w:val="clear" w:color="auto" w:fill="auto"/>
        <w:tabs>
          <w:tab w:val="left" w:pos="1522"/>
          <w:tab w:val="left" w:pos="1560"/>
        </w:tabs>
        <w:spacing w:before="0" w:after="0" w:line="240" w:lineRule="auto"/>
        <w:ind w:left="-142" w:right="20" w:firstLine="0"/>
        <w:jc w:val="both"/>
        <w:rPr>
          <w:rFonts w:cs="Times New Roman"/>
          <w:b/>
          <w:sz w:val="22"/>
          <w:szCs w:val="22"/>
          <w:u w:val="single"/>
        </w:rPr>
      </w:pPr>
      <w:r w:rsidRPr="00C10A49">
        <w:rPr>
          <w:rFonts w:cs="Times New Roman"/>
          <w:b/>
          <w:sz w:val="22"/>
          <w:szCs w:val="22"/>
          <w:u w:val="single"/>
        </w:rPr>
        <w:t xml:space="preserve">Podjęcie uchwał w ramach naboru </w:t>
      </w:r>
      <w:r>
        <w:rPr>
          <w:rFonts w:cs="Times New Roman"/>
          <w:b/>
          <w:color w:val="FF0000"/>
          <w:sz w:val="22"/>
          <w:szCs w:val="22"/>
          <w:u w:val="single"/>
        </w:rPr>
        <w:t>13</w:t>
      </w:r>
      <w:r w:rsidRPr="00A94487">
        <w:rPr>
          <w:rFonts w:cs="Times New Roman"/>
          <w:b/>
          <w:color w:val="FF0000"/>
          <w:sz w:val="22"/>
          <w:szCs w:val="22"/>
          <w:u w:val="single"/>
        </w:rPr>
        <w:t>/2018</w:t>
      </w:r>
    </w:p>
    <w:p w:rsidR="00BC7C59" w:rsidRPr="00C10A49" w:rsidRDefault="00BC7C59" w:rsidP="00BC7C59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10A49">
        <w:rPr>
          <w:sz w:val="22"/>
          <w:szCs w:val="22"/>
        </w:rPr>
        <w:t xml:space="preserve">rzewodnicząca Rady przedstawiła projekt </w:t>
      </w:r>
      <w:r w:rsidRPr="00A94487">
        <w:rPr>
          <w:b/>
          <w:color w:val="FF0000"/>
          <w:sz w:val="22"/>
          <w:szCs w:val="22"/>
        </w:rPr>
        <w:t>uchwały nr X</w:t>
      </w:r>
      <w:r>
        <w:rPr>
          <w:b/>
          <w:color w:val="FF0000"/>
          <w:sz w:val="22"/>
          <w:szCs w:val="22"/>
        </w:rPr>
        <w:t>X</w:t>
      </w:r>
      <w:r w:rsidRPr="00A94487">
        <w:rPr>
          <w:b/>
          <w:color w:val="FF0000"/>
          <w:sz w:val="22"/>
          <w:szCs w:val="22"/>
        </w:rPr>
        <w:t>/</w:t>
      </w:r>
      <w:r>
        <w:rPr>
          <w:b/>
          <w:color w:val="FF0000"/>
          <w:sz w:val="22"/>
          <w:szCs w:val="22"/>
        </w:rPr>
        <w:t>139</w:t>
      </w:r>
      <w:r w:rsidRPr="00A94487">
        <w:rPr>
          <w:b/>
          <w:color w:val="FF0000"/>
          <w:sz w:val="22"/>
          <w:szCs w:val="22"/>
        </w:rPr>
        <w:t>/2018</w:t>
      </w:r>
      <w:r w:rsidRPr="00C10A49">
        <w:rPr>
          <w:b/>
          <w:sz w:val="22"/>
          <w:szCs w:val="22"/>
        </w:rPr>
        <w:t xml:space="preserve"> </w:t>
      </w:r>
      <w:r w:rsidRPr="00C10A49">
        <w:rPr>
          <w:sz w:val="22"/>
          <w:szCs w:val="22"/>
        </w:rPr>
        <w:t xml:space="preserve">z dnia </w:t>
      </w:r>
      <w:r>
        <w:rPr>
          <w:rFonts w:cs="Times New Roman"/>
          <w:color w:val="FF0000"/>
          <w:sz w:val="22"/>
          <w:szCs w:val="22"/>
        </w:rPr>
        <w:t>30</w:t>
      </w:r>
      <w:r w:rsidRPr="00A94487">
        <w:rPr>
          <w:rFonts w:cs="Times New Roman"/>
          <w:color w:val="FF0000"/>
          <w:sz w:val="22"/>
          <w:szCs w:val="22"/>
        </w:rPr>
        <w:t>.07.2018r</w:t>
      </w:r>
      <w:r>
        <w:rPr>
          <w:sz w:val="22"/>
          <w:szCs w:val="22"/>
        </w:rPr>
        <w:t>.</w:t>
      </w:r>
      <w:r w:rsidRPr="00C10A49">
        <w:rPr>
          <w:sz w:val="22"/>
          <w:szCs w:val="22"/>
        </w:rPr>
        <w:t xml:space="preserve">, w sprawie przyjęcia list operacji w ramach naboru </w:t>
      </w:r>
      <w:r>
        <w:rPr>
          <w:color w:val="FF0000"/>
          <w:sz w:val="22"/>
          <w:szCs w:val="22"/>
        </w:rPr>
        <w:t>13</w:t>
      </w:r>
      <w:r w:rsidRPr="00A94487">
        <w:rPr>
          <w:color w:val="FF0000"/>
          <w:sz w:val="22"/>
          <w:szCs w:val="22"/>
        </w:rPr>
        <w:t>/2018</w:t>
      </w:r>
      <w:r w:rsidRPr="00C10A49">
        <w:rPr>
          <w:sz w:val="22"/>
          <w:szCs w:val="22"/>
        </w:rPr>
        <w:t xml:space="preserve"> zorganizowanego przez LGD „Gościniec 4 żywiołów”. </w:t>
      </w:r>
    </w:p>
    <w:p w:rsidR="00BC7C59" w:rsidRPr="00C10A49" w:rsidRDefault="00BC7C59" w:rsidP="00BC7C59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r w:rsidRPr="00C10A49">
        <w:rPr>
          <w:sz w:val="22"/>
          <w:szCs w:val="22"/>
        </w:rPr>
        <w:t xml:space="preserve">Przystąpiono do głosowania: uchwałę przyjęto większością głosów: </w:t>
      </w:r>
    </w:p>
    <w:p w:rsidR="00BC7C59" w:rsidRPr="00A94487" w:rsidRDefault="00BC7C59" w:rsidP="00BC7C59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„za” 9</w:t>
      </w:r>
      <w:r w:rsidRPr="00A94487">
        <w:rPr>
          <w:color w:val="FF0000"/>
          <w:sz w:val="22"/>
          <w:szCs w:val="22"/>
        </w:rPr>
        <w:t xml:space="preserve"> głosów, „przeciw” 0, „wstrzymujących się” 0.</w:t>
      </w:r>
    </w:p>
    <w:p w:rsidR="00BC7C59" w:rsidRPr="00C10A49" w:rsidRDefault="00BC7C59" w:rsidP="00BC7C59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sz w:val="14"/>
          <w:szCs w:val="22"/>
        </w:rPr>
      </w:pPr>
    </w:p>
    <w:p w:rsidR="00BC7C59" w:rsidRPr="00C10A49" w:rsidRDefault="00BC7C59" w:rsidP="00BC7C59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rFonts w:cs="Times New Roman"/>
          <w:sz w:val="22"/>
          <w:szCs w:val="22"/>
        </w:rPr>
      </w:pPr>
      <w:r w:rsidRPr="00C10A49">
        <w:rPr>
          <w:rFonts w:cs="Times New Roman"/>
          <w:sz w:val="22"/>
          <w:szCs w:val="22"/>
        </w:rPr>
        <w:t>Przystąpiono do odczytywania i podejmowania uchwał</w:t>
      </w:r>
      <w:r>
        <w:rPr>
          <w:rFonts w:cs="Times New Roman"/>
          <w:sz w:val="22"/>
          <w:szCs w:val="22"/>
        </w:rPr>
        <w:t>y</w:t>
      </w:r>
      <w:r w:rsidRPr="00C10A49">
        <w:rPr>
          <w:rFonts w:cs="Times New Roman"/>
          <w:sz w:val="22"/>
          <w:szCs w:val="22"/>
        </w:rPr>
        <w:t xml:space="preserve"> w sprawie wyboru/ nie wybrania operacji do finansowania w naborze </w:t>
      </w:r>
      <w:r>
        <w:rPr>
          <w:rFonts w:cs="Times New Roman"/>
          <w:sz w:val="22"/>
          <w:szCs w:val="22"/>
        </w:rPr>
        <w:t>13</w:t>
      </w:r>
      <w:r w:rsidRPr="00C10A49">
        <w:rPr>
          <w:rFonts w:cs="Times New Roman"/>
          <w:sz w:val="22"/>
          <w:szCs w:val="22"/>
        </w:rPr>
        <w:t xml:space="preserve">/2018. </w:t>
      </w:r>
    </w:p>
    <w:p w:rsidR="00BC7C59" w:rsidRPr="00C10A49" w:rsidRDefault="00BC7C59" w:rsidP="00BC7C59">
      <w:pPr>
        <w:pStyle w:val="Teksttreci0"/>
        <w:tabs>
          <w:tab w:val="left" w:pos="446"/>
          <w:tab w:val="left" w:leader="underscore" w:pos="4164"/>
        </w:tabs>
        <w:spacing w:before="0" w:after="0" w:line="240" w:lineRule="auto"/>
        <w:ind w:left="720" w:right="40" w:firstLine="0"/>
        <w:jc w:val="both"/>
        <w:rPr>
          <w:rFonts w:cs="Times New Roman"/>
          <w:sz w:val="16"/>
          <w:szCs w:val="22"/>
        </w:rPr>
      </w:pPr>
    </w:p>
    <w:p w:rsidR="00BC7C59" w:rsidRPr="00C10A49" w:rsidRDefault="00BC7C59" w:rsidP="00BC7C59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r w:rsidRPr="00C10A49">
        <w:rPr>
          <w:rFonts w:cs="Times New Roman"/>
          <w:b/>
          <w:sz w:val="22"/>
          <w:szCs w:val="22"/>
        </w:rPr>
        <w:t xml:space="preserve">Uchwała nr </w:t>
      </w:r>
      <w:r w:rsidRPr="00A94487">
        <w:rPr>
          <w:b/>
          <w:color w:val="FF0000"/>
          <w:sz w:val="22"/>
          <w:szCs w:val="22"/>
        </w:rPr>
        <w:t>X</w:t>
      </w:r>
      <w:r>
        <w:rPr>
          <w:b/>
          <w:color w:val="FF0000"/>
          <w:sz w:val="22"/>
          <w:szCs w:val="22"/>
        </w:rPr>
        <w:t>X</w:t>
      </w:r>
      <w:r w:rsidRPr="00A94487">
        <w:rPr>
          <w:b/>
          <w:color w:val="FF0000"/>
          <w:sz w:val="22"/>
          <w:szCs w:val="22"/>
        </w:rPr>
        <w:t>/</w:t>
      </w:r>
      <w:r>
        <w:rPr>
          <w:b/>
          <w:color w:val="FF0000"/>
          <w:sz w:val="22"/>
          <w:szCs w:val="22"/>
        </w:rPr>
        <w:t>140</w:t>
      </w:r>
      <w:r w:rsidRPr="00A94487">
        <w:rPr>
          <w:b/>
          <w:color w:val="FF0000"/>
          <w:sz w:val="22"/>
          <w:szCs w:val="22"/>
        </w:rPr>
        <w:t>/2018</w:t>
      </w:r>
      <w:r w:rsidRPr="00C10A49">
        <w:rPr>
          <w:b/>
          <w:sz w:val="22"/>
          <w:szCs w:val="22"/>
        </w:rPr>
        <w:t xml:space="preserve"> </w:t>
      </w:r>
      <w:r w:rsidRPr="00C10A49">
        <w:rPr>
          <w:rFonts w:cs="Times New Roman"/>
          <w:sz w:val="22"/>
          <w:szCs w:val="22"/>
        </w:rPr>
        <w:t xml:space="preserve">z dnia </w:t>
      </w:r>
      <w:r>
        <w:rPr>
          <w:rFonts w:cs="Times New Roman"/>
          <w:color w:val="FF0000"/>
          <w:sz w:val="22"/>
          <w:szCs w:val="22"/>
        </w:rPr>
        <w:t>30</w:t>
      </w:r>
      <w:r w:rsidRPr="00A94487">
        <w:rPr>
          <w:rFonts w:cs="Times New Roman"/>
          <w:color w:val="FF0000"/>
          <w:sz w:val="22"/>
          <w:szCs w:val="22"/>
        </w:rPr>
        <w:t>.07.2018r.</w:t>
      </w:r>
      <w:r w:rsidRPr="00C10A49">
        <w:rPr>
          <w:rFonts w:cs="Times New Roman"/>
          <w:sz w:val="22"/>
          <w:szCs w:val="22"/>
        </w:rPr>
        <w:t xml:space="preserve"> w sprawie </w:t>
      </w:r>
      <w:r w:rsidRPr="00C10A49">
        <w:rPr>
          <w:rFonts w:cs="Times New Roman"/>
          <w:b/>
          <w:sz w:val="22"/>
          <w:szCs w:val="22"/>
        </w:rPr>
        <w:t>wybrania</w:t>
      </w:r>
      <w:r w:rsidRPr="00C10A49">
        <w:rPr>
          <w:rFonts w:cs="Times New Roman"/>
          <w:sz w:val="22"/>
          <w:szCs w:val="22"/>
        </w:rPr>
        <w:t xml:space="preserve"> operacji do finansowania oraz ustalenia kwoty wsparcia, </w:t>
      </w:r>
      <w:r w:rsidRPr="00C10A49">
        <w:rPr>
          <w:sz w:val="22"/>
          <w:szCs w:val="22"/>
        </w:rPr>
        <w:t xml:space="preserve">uchwałę przyjęto  większością głosów: </w:t>
      </w:r>
    </w:p>
    <w:p w:rsidR="00BC7C59" w:rsidRPr="00A94487" w:rsidRDefault="00BC7C59" w:rsidP="00BC7C59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color w:val="FF0000"/>
          <w:sz w:val="22"/>
          <w:szCs w:val="22"/>
        </w:rPr>
      </w:pPr>
      <w:r w:rsidRPr="00A94487">
        <w:rPr>
          <w:color w:val="FF0000"/>
          <w:sz w:val="22"/>
          <w:szCs w:val="22"/>
        </w:rPr>
        <w:t xml:space="preserve">„za” </w:t>
      </w:r>
      <w:r>
        <w:rPr>
          <w:color w:val="FF0000"/>
          <w:sz w:val="22"/>
          <w:szCs w:val="22"/>
        </w:rPr>
        <w:t>9</w:t>
      </w:r>
      <w:r w:rsidRPr="00A94487">
        <w:rPr>
          <w:color w:val="FF0000"/>
          <w:sz w:val="22"/>
          <w:szCs w:val="22"/>
        </w:rPr>
        <w:t xml:space="preserve"> głosów, „prz</w:t>
      </w:r>
      <w:r>
        <w:rPr>
          <w:color w:val="FF0000"/>
          <w:sz w:val="22"/>
          <w:szCs w:val="22"/>
        </w:rPr>
        <w:t xml:space="preserve">eciw” 0, „wstrzymujących się” 0, </w:t>
      </w:r>
    </w:p>
    <w:p w:rsidR="002D756B" w:rsidRPr="00DD23E8" w:rsidRDefault="002D756B" w:rsidP="002D75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D756B" w:rsidRPr="00DD23E8" w:rsidRDefault="00BC7C59" w:rsidP="002D75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0A49">
        <w:rPr>
          <w:rFonts w:cs="Times New Roman"/>
          <w:b/>
          <w:u w:val="single"/>
        </w:rPr>
        <w:t>Podjęcie uchwał w ramach</w:t>
      </w:r>
      <w:r w:rsidRPr="00DD23E8">
        <w:rPr>
          <w:rFonts w:cstheme="minorHAnsi"/>
          <w:b/>
          <w:bCs/>
        </w:rPr>
        <w:t xml:space="preserve"> </w:t>
      </w:r>
      <w:r w:rsidR="002D756B" w:rsidRPr="00997C59">
        <w:rPr>
          <w:rFonts w:cstheme="minorHAnsi"/>
          <w:b/>
          <w:bCs/>
          <w:u w:val="single"/>
        </w:rPr>
        <w:t xml:space="preserve">operacji własnej nr </w:t>
      </w:r>
      <w:r w:rsidR="00DD23E8" w:rsidRPr="00997C59">
        <w:rPr>
          <w:rFonts w:cstheme="minorHAnsi"/>
          <w:b/>
          <w:u w:val="single"/>
        </w:rPr>
        <w:t>1/OW/3</w:t>
      </w:r>
      <w:r w:rsidR="002D756B" w:rsidRPr="00997C59">
        <w:rPr>
          <w:rFonts w:cstheme="minorHAnsi"/>
          <w:b/>
          <w:u w:val="single"/>
        </w:rPr>
        <w:t>/2018</w:t>
      </w:r>
      <w:r w:rsidR="002D756B" w:rsidRPr="00DD23E8">
        <w:rPr>
          <w:rFonts w:cstheme="minorHAnsi"/>
          <w:b/>
          <w:bCs/>
        </w:rPr>
        <w:t xml:space="preserve">. </w:t>
      </w:r>
      <w:bookmarkStart w:id="0" w:name="_GoBack"/>
      <w:bookmarkEnd w:id="0"/>
    </w:p>
    <w:p w:rsidR="002D756B" w:rsidRPr="00DD23E8" w:rsidRDefault="002D756B" w:rsidP="002D756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D756B" w:rsidRPr="00DD23E8" w:rsidRDefault="002D756B" w:rsidP="002D75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23E8">
        <w:rPr>
          <w:rFonts w:cstheme="minorHAnsi"/>
        </w:rPr>
        <w:t xml:space="preserve">Przedstawiono projekt </w:t>
      </w:r>
      <w:r w:rsidRPr="00DD23E8">
        <w:rPr>
          <w:rFonts w:cstheme="minorHAnsi"/>
          <w:b/>
          <w:bCs/>
        </w:rPr>
        <w:t>uchwały nr X</w:t>
      </w:r>
      <w:r w:rsidR="00DD23E8" w:rsidRPr="00DD23E8">
        <w:rPr>
          <w:rFonts w:cstheme="minorHAnsi"/>
          <w:b/>
          <w:bCs/>
        </w:rPr>
        <w:t>X/141</w:t>
      </w:r>
      <w:r w:rsidRPr="00DD23E8">
        <w:rPr>
          <w:rFonts w:cstheme="minorHAnsi"/>
          <w:b/>
          <w:bCs/>
        </w:rPr>
        <w:t>/</w:t>
      </w:r>
      <w:r w:rsidR="00DD23E8" w:rsidRPr="00DD23E8">
        <w:rPr>
          <w:rFonts w:cstheme="minorHAnsi"/>
          <w:b/>
          <w:bCs/>
        </w:rPr>
        <w:t>20</w:t>
      </w:r>
      <w:r w:rsidRPr="00DD23E8">
        <w:rPr>
          <w:rFonts w:cstheme="minorHAnsi"/>
          <w:b/>
          <w:bCs/>
        </w:rPr>
        <w:t xml:space="preserve">18 </w:t>
      </w:r>
      <w:r w:rsidR="00DD23E8" w:rsidRPr="00DD23E8">
        <w:rPr>
          <w:rFonts w:cstheme="minorHAnsi"/>
        </w:rPr>
        <w:t>z dnia 30</w:t>
      </w:r>
      <w:r w:rsidRPr="00DD23E8">
        <w:rPr>
          <w:rFonts w:cstheme="minorHAnsi"/>
        </w:rPr>
        <w:t>.0</w:t>
      </w:r>
      <w:r w:rsidR="00DD23E8" w:rsidRPr="00DD23E8">
        <w:rPr>
          <w:rFonts w:cstheme="minorHAnsi"/>
        </w:rPr>
        <w:t>7</w:t>
      </w:r>
      <w:r w:rsidRPr="00DD23E8">
        <w:rPr>
          <w:rFonts w:cstheme="minorHAnsi"/>
        </w:rPr>
        <w:t xml:space="preserve">.2018r., w sprawie wybrania operacji własnej do realizacji oraz ustalenia kwoty wsparcia dla operacji własnej nr </w:t>
      </w:r>
      <w:r w:rsidR="00DD23E8" w:rsidRPr="00DD23E8">
        <w:rPr>
          <w:rFonts w:cstheme="minorHAnsi"/>
        </w:rPr>
        <w:t>1/OW/3</w:t>
      </w:r>
      <w:r w:rsidRPr="00DD23E8">
        <w:rPr>
          <w:rFonts w:cstheme="minorHAnsi"/>
        </w:rPr>
        <w:t xml:space="preserve">/2018 </w:t>
      </w:r>
    </w:p>
    <w:p w:rsidR="002D756B" w:rsidRPr="00DD23E8" w:rsidRDefault="002D756B" w:rsidP="002D75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23E8">
        <w:rPr>
          <w:rFonts w:cstheme="minorHAnsi"/>
        </w:rPr>
        <w:t xml:space="preserve">Przystąpiono do głosowania: uchwałę przyjęto większością głosów: </w:t>
      </w:r>
    </w:p>
    <w:p w:rsidR="002D756B" w:rsidRPr="00DD23E8" w:rsidRDefault="002D756B" w:rsidP="002D75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23E8">
        <w:rPr>
          <w:rFonts w:cstheme="minorHAnsi"/>
        </w:rPr>
        <w:t>„za” 9 głosów, „przeciw” 0, „wstrzymujących się” 0.</w:t>
      </w:r>
    </w:p>
    <w:p w:rsidR="002D756B" w:rsidRPr="00DD23E8" w:rsidRDefault="002D756B" w:rsidP="002D75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D756B" w:rsidRPr="00DD23E8" w:rsidRDefault="002D756B" w:rsidP="002D75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23E8">
        <w:rPr>
          <w:rFonts w:cstheme="minorHAnsi"/>
          <w:b/>
          <w:bCs/>
        </w:rPr>
        <w:t>Podczas wszystkich głosowań zachowany był wymagany skład Rady i parytety.</w:t>
      </w:r>
    </w:p>
    <w:p w:rsidR="002D756B" w:rsidRPr="00DD23E8" w:rsidRDefault="002D756B" w:rsidP="002D756B">
      <w:pPr>
        <w:rPr>
          <w:rFonts w:cstheme="minorHAnsi"/>
        </w:rPr>
      </w:pPr>
      <w:r w:rsidRPr="00DD23E8">
        <w:rPr>
          <w:rFonts w:cstheme="minorHAnsi"/>
        </w:rPr>
        <w:t xml:space="preserve">W związku z zakończeniem procedury oceny i wyboru operacji, rozpoczęto ostatnią część posiedzenia obejmującą wolne wnioski i zapytania. Nikt nie zabrał głosu. </w:t>
      </w:r>
    </w:p>
    <w:p w:rsidR="002D756B" w:rsidRDefault="002D756B" w:rsidP="00EA04B2">
      <w:pPr>
        <w:pStyle w:val="Akapitzlist"/>
        <w:ind w:left="0"/>
        <w:jc w:val="both"/>
        <w:rPr>
          <w:rFonts w:cs="Times New Roman"/>
        </w:rPr>
      </w:pPr>
    </w:p>
    <w:p w:rsidR="00006513" w:rsidRPr="004D7586" w:rsidRDefault="00312A6A" w:rsidP="00EA04B2">
      <w:pPr>
        <w:pStyle w:val="Akapitzlist"/>
        <w:ind w:left="0"/>
        <w:jc w:val="both"/>
        <w:rPr>
          <w:rFonts w:cs="Times New Roman"/>
        </w:rPr>
      </w:pPr>
      <w:r w:rsidRPr="00481437">
        <w:rPr>
          <w:rFonts w:cs="Times New Roman"/>
        </w:rPr>
        <w:t>W związku z zakończeniem procedury oceny</w:t>
      </w:r>
      <w:r>
        <w:rPr>
          <w:rFonts w:cs="Times New Roman"/>
        </w:rPr>
        <w:t xml:space="preserve"> i wyboru</w:t>
      </w:r>
      <w:r w:rsidRPr="00481437">
        <w:rPr>
          <w:rFonts w:cs="Times New Roman"/>
        </w:rPr>
        <w:t xml:space="preserve"> operacji</w:t>
      </w:r>
      <w:r w:rsidR="004D7586">
        <w:rPr>
          <w:rFonts w:cs="Times New Roman"/>
        </w:rPr>
        <w:t xml:space="preserve"> w ramach naboru 13/2018 </w:t>
      </w:r>
      <w:r>
        <w:rPr>
          <w:rFonts w:cs="Times New Roman"/>
        </w:rPr>
        <w:t>na operacje inne niż LGD</w:t>
      </w:r>
      <w:r w:rsidRPr="00481437">
        <w:rPr>
          <w:rFonts w:cs="Times New Roman"/>
        </w:rPr>
        <w:t xml:space="preserve">, </w:t>
      </w:r>
      <w:r>
        <w:rPr>
          <w:rFonts w:cs="Times New Roman"/>
        </w:rPr>
        <w:t>Przewodnicząca Rady poprosiła o ewentualne uwagi czy zapytania do przeprowadzonej oceny. Uwag nie było.</w:t>
      </w:r>
    </w:p>
    <w:p w:rsidR="00B84895" w:rsidRDefault="0032780F" w:rsidP="00B84895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>Przewodni</w:t>
      </w:r>
      <w:r w:rsidR="00484594">
        <w:rPr>
          <w:rFonts w:cstheme="minorHAnsi"/>
        </w:rPr>
        <w:t xml:space="preserve">czący Rady zamknął posiedzenie </w:t>
      </w:r>
      <w:r w:rsidRPr="0064357F">
        <w:rPr>
          <w:rFonts w:cstheme="minorHAnsi"/>
        </w:rPr>
        <w:t xml:space="preserve">i podziękował wszystkim obecnym członkom Rady za przybycie </w:t>
      </w:r>
    </w:p>
    <w:p w:rsidR="0032780F" w:rsidRPr="0064357F" w:rsidRDefault="0032780F" w:rsidP="00B84895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>i pracę.</w:t>
      </w:r>
    </w:p>
    <w:p w:rsidR="0032780F" w:rsidRPr="00CD438F" w:rsidRDefault="0032780F" w:rsidP="0032780F">
      <w:pPr>
        <w:rPr>
          <w:rFonts w:cstheme="minorHAnsi"/>
          <w:sz w:val="8"/>
        </w:rPr>
      </w:pPr>
    </w:p>
    <w:p w:rsidR="0032780F" w:rsidRPr="0064357F" w:rsidRDefault="0032780F" w:rsidP="0032780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Na tym protokół zakończono.</w:t>
      </w:r>
    </w:p>
    <w:p w:rsidR="0032780F" w:rsidRPr="0064357F" w:rsidRDefault="0032780F" w:rsidP="0032780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72480" w:rsidRPr="0064357F" w:rsidRDefault="0032780F" w:rsidP="0032780F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Podpis Sekretarza Rady:                                                                                    Podpis </w:t>
      </w:r>
      <w:r w:rsidR="00DE24D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B23F1A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="00DE24DA" w:rsidRPr="00DE24DA">
        <w:rPr>
          <w:rFonts w:asciiTheme="minorHAnsi" w:hAnsiTheme="minorHAnsi" w:cstheme="minorHAnsi"/>
          <w:b w:val="0"/>
          <w:color w:val="auto"/>
          <w:sz w:val="22"/>
          <w:szCs w:val="22"/>
        </w:rPr>
        <w:t>rzewodnicząc</w:t>
      </w:r>
      <w:r w:rsidR="00DE24DA">
        <w:rPr>
          <w:rFonts w:asciiTheme="minorHAnsi" w:hAnsiTheme="minorHAnsi" w:cstheme="minorHAnsi"/>
          <w:b w:val="0"/>
          <w:color w:val="auto"/>
          <w:sz w:val="22"/>
          <w:szCs w:val="22"/>
        </w:rPr>
        <w:t>ego</w:t>
      </w:r>
      <w:r w:rsidR="00DE24DA" w:rsidRPr="00DE24D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Rady,</w:t>
      </w:r>
    </w:p>
    <w:p w:rsidR="0032780F" w:rsidRPr="0064357F" w:rsidRDefault="00CD438F" w:rsidP="0032780F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Renata </w:t>
      </w:r>
      <w:proofErr w:type="spellStart"/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>Gonek</w:t>
      </w:r>
      <w:proofErr w:type="spellEnd"/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</w:t>
      </w:r>
      <w:proofErr w:type="spellStart"/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>Myhal</w:t>
      </w:r>
      <w:proofErr w:type="spellEnd"/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                                                   </w:t>
      </w:r>
      <w:r w:rsidR="00DE24D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</w:t>
      </w:r>
      <w:r w:rsidR="00B23F1A">
        <w:rPr>
          <w:rFonts w:asciiTheme="minorHAnsi" w:hAnsiTheme="minorHAnsi" w:cstheme="minorHAnsi"/>
          <w:b w:val="0"/>
          <w:color w:val="auto"/>
          <w:sz w:val="22"/>
          <w:szCs w:val="22"/>
        </w:rPr>
        <w:t>Magdalena Adamczyk</w:t>
      </w:r>
    </w:p>
    <w:p w:rsidR="0032780F" w:rsidRPr="0064357F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64357F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64357F" w:rsidRDefault="0032780F" w:rsidP="00E0278A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6F78A1" w:rsidRPr="00966B36" w:rsidRDefault="001A5B7E" w:rsidP="00EF12A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Zakrzów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4D7586">
        <w:rPr>
          <w:rFonts w:asciiTheme="minorHAnsi" w:hAnsiTheme="minorHAnsi" w:cstheme="minorHAnsi"/>
          <w:b w:val="0"/>
          <w:color w:val="auto"/>
          <w:sz w:val="22"/>
          <w:szCs w:val="22"/>
        </w:rPr>
        <w:t>30</w:t>
      </w:r>
      <w:r w:rsidR="00746BB3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.0</w:t>
      </w:r>
      <w:r w:rsidR="00312A6A">
        <w:rPr>
          <w:rFonts w:asciiTheme="minorHAnsi" w:hAnsiTheme="minorHAnsi" w:cstheme="minorHAnsi"/>
          <w:b w:val="0"/>
          <w:color w:val="auto"/>
          <w:sz w:val="22"/>
          <w:szCs w:val="22"/>
        </w:rPr>
        <w:t>7</w:t>
      </w:r>
      <w:r w:rsidR="00746BB3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.2018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r.</w:t>
      </w:r>
    </w:p>
    <w:sectPr w:rsidR="006F78A1" w:rsidRPr="00966B36" w:rsidSect="00711954"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CE3"/>
    <w:multiLevelType w:val="hybridMultilevel"/>
    <w:tmpl w:val="303A8642"/>
    <w:lvl w:ilvl="0" w:tplc="3A86806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32622"/>
    <w:multiLevelType w:val="hybridMultilevel"/>
    <w:tmpl w:val="EBC8FB16"/>
    <w:lvl w:ilvl="0" w:tplc="1BEEB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077C7"/>
    <w:multiLevelType w:val="hybridMultilevel"/>
    <w:tmpl w:val="17D481B0"/>
    <w:lvl w:ilvl="0" w:tplc="D6A6308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E50A7"/>
    <w:multiLevelType w:val="hybridMultilevel"/>
    <w:tmpl w:val="EBC8FB16"/>
    <w:lvl w:ilvl="0" w:tplc="1BEEB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146DF"/>
    <w:multiLevelType w:val="hybridMultilevel"/>
    <w:tmpl w:val="EBC8FB16"/>
    <w:lvl w:ilvl="0" w:tplc="1BEEB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94A86"/>
    <w:multiLevelType w:val="hybridMultilevel"/>
    <w:tmpl w:val="70ECA7B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A4DB4"/>
    <w:multiLevelType w:val="hybridMultilevel"/>
    <w:tmpl w:val="490242E4"/>
    <w:lvl w:ilvl="0" w:tplc="7D70C2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47928"/>
    <w:multiLevelType w:val="multilevel"/>
    <w:tmpl w:val="8EE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451F9"/>
    <w:multiLevelType w:val="hybridMultilevel"/>
    <w:tmpl w:val="252C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12875"/>
    <w:multiLevelType w:val="hybridMultilevel"/>
    <w:tmpl w:val="490242E4"/>
    <w:lvl w:ilvl="0" w:tplc="7D70C2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63901"/>
    <w:multiLevelType w:val="hybridMultilevel"/>
    <w:tmpl w:val="490242E4"/>
    <w:lvl w:ilvl="0" w:tplc="7D70C2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40268"/>
    <w:multiLevelType w:val="hybridMultilevel"/>
    <w:tmpl w:val="EBC8FB16"/>
    <w:lvl w:ilvl="0" w:tplc="1BEEB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728FB"/>
    <w:multiLevelType w:val="hybridMultilevel"/>
    <w:tmpl w:val="303A8642"/>
    <w:lvl w:ilvl="0" w:tplc="3A86806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04153A"/>
    <w:multiLevelType w:val="hybridMultilevel"/>
    <w:tmpl w:val="EBC8FB16"/>
    <w:lvl w:ilvl="0" w:tplc="1BEEB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58"/>
    <w:rsid w:val="0000244A"/>
    <w:rsid w:val="00006513"/>
    <w:rsid w:val="0001095B"/>
    <w:rsid w:val="00014D09"/>
    <w:rsid w:val="000243B7"/>
    <w:rsid w:val="0004300F"/>
    <w:rsid w:val="00047DC4"/>
    <w:rsid w:val="00050582"/>
    <w:rsid w:val="00051A14"/>
    <w:rsid w:val="000639A6"/>
    <w:rsid w:val="0007005B"/>
    <w:rsid w:val="00072010"/>
    <w:rsid w:val="00072757"/>
    <w:rsid w:val="00072AD4"/>
    <w:rsid w:val="000731FC"/>
    <w:rsid w:val="00082490"/>
    <w:rsid w:val="00084387"/>
    <w:rsid w:val="00087668"/>
    <w:rsid w:val="00092972"/>
    <w:rsid w:val="00092B31"/>
    <w:rsid w:val="00095546"/>
    <w:rsid w:val="000A389C"/>
    <w:rsid w:val="000B314A"/>
    <w:rsid w:val="000B52C2"/>
    <w:rsid w:val="000C2A37"/>
    <w:rsid w:val="000C7FBF"/>
    <w:rsid w:val="000D7228"/>
    <w:rsid w:val="000E7394"/>
    <w:rsid w:val="000E77E1"/>
    <w:rsid w:val="000F342F"/>
    <w:rsid w:val="000F3564"/>
    <w:rsid w:val="001005CB"/>
    <w:rsid w:val="001022E9"/>
    <w:rsid w:val="00104187"/>
    <w:rsid w:val="00107B7E"/>
    <w:rsid w:val="00110803"/>
    <w:rsid w:val="00110B2C"/>
    <w:rsid w:val="00112320"/>
    <w:rsid w:val="0011298F"/>
    <w:rsid w:val="0011550D"/>
    <w:rsid w:val="001157C9"/>
    <w:rsid w:val="0011611A"/>
    <w:rsid w:val="00117958"/>
    <w:rsid w:val="00117A0D"/>
    <w:rsid w:val="00120500"/>
    <w:rsid w:val="00121340"/>
    <w:rsid w:val="00124817"/>
    <w:rsid w:val="00133062"/>
    <w:rsid w:val="00135240"/>
    <w:rsid w:val="00135D65"/>
    <w:rsid w:val="001473AE"/>
    <w:rsid w:val="0015312A"/>
    <w:rsid w:val="00153DE2"/>
    <w:rsid w:val="00154096"/>
    <w:rsid w:val="001603C7"/>
    <w:rsid w:val="001635B9"/>
    <w:rsid w:val="00170F01"/>
    <w:rsid w:val="00177022"/>
    <w:rsid w:val="00183B93"/>
    <w:rsid w:val="00191682"/>
    <w:rsid w:val="00193E06"/>
    <w:rsid w:val="001960BF"/>
    <w:rsid w:val="001A5787"/>
    <w:rsid w:val="001A5B7E"/>
    <w:rsid w:val="001A6188"/>
    <w:rsid w:val="001A78B4"/>
    <w:rsid w:val="001A7F1C"/>
    <w:rsid w:val="001B09AE"/>
    <w:rsid w:val="001B594B"/>
    <w:rsid w:val="001B5A58"/>
    <w:rsid w:val="001B5CD1"/>
    <w:rsid w:val="001B61CB"/>
    <w:rsid w:val="001B6C2B"/>
    <w:rsid w:val="001B70E7"/>
    <w:rsid w:val="001B774C"/>
    <w:rsid w:val="001C639D"/>
    <w:rsid w:val="001E1815"/>
    <w:rsid w:val="001E1E16"/>
    <w:rsid w:val="001E2892"/>
    <w:rsid w:val="001E2CFF"/>
    <w:rsid w:val="001E5793"/>
    <w:rsid w:val="001E5894"/>
    <w:rsid w:val="001F235C"/>
    <w:rsid w:val="001F3C43"/>
    <w:rsid w:val="001F79E0"/>
    <w:rsid w:val="00205E7A"/>
    <w:rsid w:val="00206F02"/>
    <w:rsid w:val="0021618C"/>
    <w:rsid w:val="002352F9"/>
    <w:rsid w:val="002373EA"/>
    <w:rsid w:val="0025077D"/>
    <w:rsid w:val="00252904"/>
    <w:rsid w:val="0025449E"/>
    <w:rsid w:val="002565E4"/>
    <w:rsid w:val="0026101E"/>
    <w:rsid w:val="002708AD"/>
    <w:rsid w:val="00271500"/>
    <w:rsid w:val="00272480"/>
    <w:rsid w:val="00272595"/>
    <w:rsid w:val="002743F1"/>
    <w:rsid w:val="00280EEE"/>
    <w:rsid w:val="00282A17"/>
    <w:rsid w:val="00284F93"/>
    <w:rsid w:val="002908A1"/>
    <w:rsid w:val="00297EEF"/>
    <w:rsid w:val="002A2ABA"/>
    <w:rsid w:val="002A4FF6"/>
    <w:rsid w:val="002B14EB"/>
    <w:rsid w:val="002B6BDA"/>
    <w:rsid w:val="002C0E3F"/>
    <w:rsid w:val="002C14CF"/>
    <w:rsid w:val="002D18E6"/>
    <w:rsid w:val="002D1F50"/>
    <w:rsid w:val="002D2FF9"/>
    <w:rsid w:val="002D31B7"/>
    <w:rsid w:val="002D5DB1"/>
    <w:rsid w:val="002D7157"/>
    <w:rsid w:val="002D756B"/>
    <w:rsid w:val="002E2DC1"/>
    <w:rsid w:val="002E4341"/>
    <w:rsid w:val="002E4A2D"/>
    <w:rsid w:val="002F0C36"/>
    <w:rsid w:val="0030034A"/>
    <w:rsid w:val="003033ED"/>
    <w:rsid w:val="00306A29"/>
    <w:rsid w:val="00312A6A"/>
    <w:rsid w:val="00314D6D"/>
    <w:rsid w:val="00321A30"/>
    <w:rsid w:val="0032313A"/>
    <w:rsid w:val="00326665"/>
    <w:rsid w:val="00326CC8"/>
    <w:rsid w:val="0032780F"/>
    <w:rsid w:val="00334929"/>
    <w:rsid w:val="00337473"/>
    <w:rsid w:val="003419D5"/>
    <w:rsid w:val="00341F4B"/>
    <w:rsid w:val="003476F4"/>
    <w:rsid w:val="0035033F"/>
    <w:rsid w:val="00350884"/>
    <w:rsid w:val="00352D02"/>
    <w:rsid w:val="003547DE"/>
    <w:rsid w:val="003633C1"/>
    <w:rsid w:val="0036630F"/>
    <w:rsid w:val="003673F7"/>
    <w:rsid w:val="00375979"/>
    <w:rsid w:val="00376463"/>
    <w:rsid w:val="00392112"/>
    <w:rsid w:val="003975DA"/>
    <w:rsid w:val="003A2D32"/>
    <w:rsid w:val="003A32FB"/>
    <w:rsid w:val="003B3704"/>
    <w:rsid w:val="003B3890"/>
    <w:rsid w:val="003B49F5"/>
    <w:rsid w:val="003B670B"/>
    <w:rsid w:val="003C76C4"/>
    <w:rsid w:val="003D7C13"/>
    <w:rsid w:val="003E6D8E"/>
    <w:rsid w:val="003E7A91"/>
    <w:rsid w:val="003F3E6C"/>
    <w:rsid w:val="003F4946"/>
    <w:rsid w:val="003F7CCF"/>
    <w:rsid w:val="003F7FB4"/>
    <w:rsid w:val="00401695"/>
    <w:rsid w:val="004068C6"/>
    <w:rsid w:val="00410137"/>
    <w:rsid w:val="00417780"/>
    <w:rsid w:val="004232CC"/>
    <w:rsid w:val="00424444"/>
    <w:rsid w:val="00432E22"/>
    <w:rsid w:val="004457F7"/>
    <w:rsid w:val="00450C1C"/>
    <w:rsid w:val="00455CC9"/>
    <w:rsid w:val="00460B21"/>
    <w:rsid w:val="00466ECA"/>
    <w:rsid w:val="004679EA"/>
    <w:rsid w:val="00477BFE"/>
    <w:rsid w:val="00484594"/>
    <w:rsid w:val="00484E28"/>
    <w:rsid w:val="00486AE3"/>
    <w:rsid w:val="00491D7A"/>
    <w:rsid w:val="00492209"/>
    <w:rsid w:val="00497499"/>
    <w:rsid w:val="004A023C"/>
    <w:rsid w:val="004B68EC"/>
    <w:rsid w:val="004C1471"/>
    <w:rsid w:val="004C196E"/>
    <w:rsid w:val="004C1F9A"/>
    <w:rsid w:val="004C3158"/>
    <w:rsid w:val="004C4D56"/>
    <w:rsid w:val="004C753D"/>
    <w:rsid w:val="004D3542"/>
    <w:rsid w:val="004D7586"/>
    <w:rsid w:val="004E54C6"/>
    <w:rsid w:val="004E5AFB"/>
    <w:rsid w:val="004E69A7"/>
    <w:rsid w:val="004F5077"/>
    <w:rsid w:val="004F54DF"/>
    <w:rsid w:val="004F5775"/>
    <w:rsid w:val="005035DA"/>
    <w:rsid w:val="00506F4F"/>
    <w:rsid w:val="0050703D"/>
    <w:rsid w:val="00513C6E"/>
    <w:rsid w:val="00514D05"/>
    <w:rsid w:val="00520BEB"/>
    <w:rsid w:val="00523582"/>
    <w:rsid w:val="0052385E"/>
    <w:rsid w:val="00525669"/>
    <w:rsid w:val="005257A6"/>
    <w:rsid w:val="0053015F"/>
    <w:rsid w:val="0053024D"/>
    <w:rsid w:val="005317E0"/>
    <w:rsid w:val="00540DF5"/>
    <w:rsid w:val="00543429"/>
    <w:rsid w:val="00546134"/>
    <w:rsid w:val="00547777"/>
    <w:rsid w:val="00565CAD"/>
    <w:rsid w:val="00566990"/>
    <w:rsid w:val="00570F23"/>
    <w:rsid w:val="00586FA6"/>
    <w:rsid w:val="00592D80"/>
    <w:rsid w:val="005A2A79"/>
    <w:rsid w:val="005A2C69"/>
    <w:rsid w:val="005A2D65"/>
    <w:rsid w:val="005A5353"/>
    <w:rsid w:val="005B3379"/>
    <w:rsid w:val="005C0000"/>
    <w:rsid w:val="005C082C"/>
    <w:rsid w:val="005D01FC"/>
    <w:rsid w:val="005D62CB"/>
    <w:rsid w:val="005E3CE4"/>
    <w:rsid w:val="005F4F36"/>
    <w:rsid w:val="005F5556"/>
    <w:rsid w:val="00600F53"/>
    <w:rsid w:val="0060110B"/>
    <w:rsid w:val="0060155B"/>
    <w:rsid w:val="006017F3"/>
    <w:rsid w:val="00601FAA"/>
    <w:rsid w:val="00616BEE"/>
    <w:rsid w:val="00620406"/>
    <w:rsid w:val="00624741"/>
    <w:rsid w:val="00632BBB"/>
    <w:rsid w:val="006348F6"/>
    <w:rsid w:val="0064184F"/>
    <w:rsid w:val="0064355A"/>
    <w:rsid w:val="0064357F"/>
    <w:rsid w:val="006457F5"/>
    <w:rsid w:val="006518F6"/>
    <w:rsid w:val="0065334A"/>
    <w:rsid w:val="00654685"/>
    <w:rsid w:val="00671ACE"/>
    <w:rsid w:val="00671B4B"/>
    <w:rsid w:val="00673D9A"/>
    <w:rsid w:val="00676A3D"/>
    <w:rsid w:val="00676A97"/>
    <w:rsid w:val="00680119"/>
    <w:rsid w:val="00683C19"/>
    <w:rsid w:val="00685BF3"/>
    <w:rsid w:val="00686379"/>
    <w:rsid w:val="00690E54"/>
    <w:rsid w:val="00693141"/>
    <w:rsid w:val="006949E4"/>
    <w:rsid w:val="006A09E6"/>
    <w:rsid w:val="006B1461"/>
    <w:rsid w:val="006B5459"/>
    <w:rsid w:val="006B6627"/>
    <w:rsid w:val="006B691A"/>
    <w:rsid w:val="006C4392"/>
    <w:rsid w:val="006D1EA8"/>
    <w:rsid w:val="006D4FCC"/>
    <w:rsid w:val="006D6861"/>
    <w:rsid w:val="006E0006"/>
    <w:rsid w:val="006E01DC"/>
    <w:rsid w:val="006E6DB5"/>
    <w:rsid w:val="006E6FC1"/>
    <w:rsid w:val="006E7608"/>
    <w:rsid w:val="006F10D4"/>
    <w:rsid w:val="006F1F69"/>
    <w:rsid w:val="006F499E"/>
    <w:rsid w:val="006F78A1"/>
    <w:rsid w:val="0070297A"/>
    <w:rsid w:val="00704E29"/>
    <w:rsid w:val="0070531B"/>
    <w:rsid w:val="0070697F"/>
    <w:rsid w:val="00711954"/>
    <w:rsid w:val="00714D08"/>
    <w:rsid w:val="007159CA"/>
    <w:rsid w:val="00717C03"/>
    <w:rsid w:val="00722B22"/>
    <w:rsid w:val="00725142"/>
    <w:rsid w:val="00731AF4"/>
    <w:rsid w:val="0073388B"/>
    <w:rsid w:val="00743ADE"/>
    <w:rsid w:val="00743FF1"/>
    <w:rsid w:val="00746BB3"/>
    <w:rsid w:val="00747D26"/>
    <w:rsid w:val="00751BE5"/>
    <w:rsid w:val="0075236A"/>
    <w:rsid w:val="00752BDF"/>
    <w:rsid w:val="00756215"/>
    <w:rsid w:val="00763740"/>
    <w:rsid w:val="00767F1A"/>
    <w:rsid w:val="007705AA"/>
    <w:rsid w:val="0077667C"/>
    <w:rsid w:val="00776A9C"/>
    <w:rsid w:val="0078176B"/>
    <w:rsid w:val="007859A1"/>
    <w:rsid w:val="007944D7"/>
    <w:rsid w:val="007A5521"/>
    <w:rsid w:val="007A65CA"/>
    <w:rsid w:val="007A7B34"/>
    <w:rsid w:val="007B0235"/>
    <w:rsid w:val="007B0B0A"/>
    <w:rsid w:val="007B6868"/>
    <w:rsid w:val="007B7979"/>
    <w:rsid w:val="007C6A58"/>
    <w:rsid w:val="007C74A3"/>
    <w:rsid w:val="007C7874"/>
    <w:rsid w:val="007D0CEA"/>
    <w:rsid w:val="007E2E8B"/>
    <w:rsid w:val="007E67F6"/>
    <w:rsid w:val="007F0BD9"/>
    <w:rsid w:val="00802230"/>
    <w:rsid w:val="00803FC8"/>
    <w:rsid w:val="00804C90"/>
    <w:rsid w:val="00813F73"/>
    <w:rsid w:val="00815D73"/>
    <w:rsid w:val="0081683A"/>
    <w:rsid w:val="00823DAE"/>
    <w:rsid w:val="00833975"/>
    <w:rsid w:val="008364F9"/>
    <w:rsid w:val="00842B86"/>
    <w:rsid w:val="008448E5"/>
    <w:rsid w:val="00846E03"/>
    <w:rsid w:val="0085523F"/>
    <w:rsid w:val="008563F9"/>
    <w:rsid w:val="00862393"/>
    <w:rsid w:val="00870C14"/>
    <w:rsid w:val="008717C2"/>
    <w:rsid w:val="00872A1F"/>
    <w:rsid w:val="00883BCA"/>
    <w:rsid w:val="00890D45"/>
    <w:rsid w:val="00890F32"/>
    <w:rsid w:val="0089499D"/>
    <w:rsid w:val="00894B22"/>
    <w:rsid w:val="00894D0A"/>
    <w:rsid w:val="0089523E"/>
    <w:rsid w:val="008966B0"/>
    <w:rsid w:val="00897CF0"/>
    <w:rsid w:val="008A6B41"/>
    <w:rsid w:val="008C0210"/>
    <w:rsid w:val="008C33F7"/>
    <w:rsid w:val="008E40CE"/>
    <w:rsid w:val="008F1055"/>
    <w:rsid w:val="008F5EA8"/>
    <w:rsid w:val="00904FA6"/>
    <w:rsid w:val="009052BF"/>
    <w:rsid w:val="00905E0F"/>
    <w:rsid w:val="00907C5E"/>
    <w:rsid w:val="009145B4"/>
    <w:rsid w:val="00916CE1"/>
    <w:rsid w:val="00921F06"/>
    <w:rsid w:val="00922C2E"/>
    <w:rsid w:val="0092475D"/>
    <w:rsid w:val="009407D9"/>
    <w:rsid w:val="00950D21"/>
    <w:rsid w:val="00955DB2"/>
    <w:rsid w:val="00960995"/>
    <w:rsid w:val="00963524"/>
    <w:rsid w:val="009643AD"/>
    <w:rsid w:val="00966B36"/>
    <w:rsid w:val="00975B69"/>
    <w:rsid w:val="00976F1B"/>
    <w:rsid w:val="009804A0"/>
    <w:rsid w:val="00980880"/>
    <w:rsid w:val="00983329"/>
    <w:rsid w:val="009834BC"/>
    <w:rsid w:val="00983571"/>
    <w:rsid w:val="00984ACF"/>
    <w:rsid w:val="00986C57"/>
    <w:rsid w:val="009913D6"/>
    <w:rsid w:val="00997C59"/>
    <w:rsid w:val="009A3CA9"/>
    <w:rsid w:val="009A7105"/>
    <w:rsid w:val="009A750C"/>
    <w:rsid w:val="009B3F04"/>
    <w:rsid w:val="009B40AA"/>
    <w:rsid w:val="009C0EBF"/>
    <w:rsid w:val="009D106F"/>
    <w:rsid w:val="009D4D4F"/>
    <w:rsid w:val="009D5A3E"/>
    <w:rsid w:val="009D72AD"/>
    <w:rsid w:val="009E0C36"/>
    <w:rsid w:val="00A0434F"/>
    <w:rsid w:val="00A14CB0"/>
    <w:rsid w:val="00A25C73"/>
    <w:rsid w:val="00A312BB"/>
    <w:rsid w:val="00A33705"/>
    <w:rsid w:val="00A33F05"/>
    <w:rsid w:val="00A43D2A"/>
    <w:rsid w:val="00A462B2"/>
    <w:rsid w:val="00A51DAC"/>
    <w:rsid w:val="00A53923"/>
    <w:rsid w:val="00A56223"/>
    <w:rsid w:val="00A568E3"/>
    <w:rsid w:val="00A56A43"/>
    <w:rsid w:val="00A602E7"/>
    <w:rsid w:val="00A65813"/>
    <w:rsid w:val="00A65AED"/>
    <w:rsid w:val="00A65FA1"/>
    <w:rsid w:val="00A6722D"/>
    <w:rsid w:val="00A7116F"/>
    <w:rsid w:val="00A76DB9"/>
    <w:rsid w:val="00A771B8"/>
    <w:rsid w:val="00A80712"/>
    <w:rsid w:val="00A82C76"/>
    <w:rsid w:val="00A90719"/>
    <w:rsid w:val="00A9162E"/>
    <w:rsid w:val="00A94487"/>
    <w:rsid w:val="00AA3933"/>
    <w:rsid w:val="00AA7467"/>
    <w:rsid w:val="00AA748E"/>
    <w:rsid w:val="00AB3018"/>
    <w:rsid w:val="00AB3DB3"/>
    <w:rsid w:val="00AC21AF"/>
    <w:rsid w:val="00AC2771"/>
    <w:rsid w:val="00AD08BB"/>
    <w:rsid w:val="00AD50A7"/>
    <w:rsid w:val="00AD710C"/>
    <w:rsid w:val="00AD720F"/>
    <w:rsid w:val="00AE544B"/>
    <w:rsid w:val="00AE601B"/>
    <w:rsid w:val="00AE62B8"/>
    <w:rsid w:val="00AF270A"/>
    <w:rsid w:val="00AF3B68"/>
    <w:rsid w:val="00AF50FA"/>
    <w:rsid w:val="00AF59E2"/>
    <w:rsid w:val="00AF6298"/>
    <w:rsid w:val="00B11764"/>
    <w:rsid w:val="00B23F1A"/>
    <w:rsid w:val="00B27177"/>
    <w:rsid w:val="00B279B3"/>
    <w:rsid w:val="00B30AE1"/>
    <w:rsid w:val="00B316B9"/>
    <w:rsid w:val="00B33F44"/>
    <w:rsid w:val="00B371E4"/>
    <w:rsid w:val="00B4071A"/>
    <w:rsid w:val="00B433D9"/>
    <w:rsid w:val="00B4641D"/>
    <w:rsid w:val="00B46465"/>
    <w:rsid w:val="00B53D94"/>
    <w:rsid w:val="00B5456F"/>
    <w:rsid w:val="00B653C0"/>
    <w:rsid w:val="00B653D5"/>
    <w:rsid w:val="00B65BA4"/>
    <w:rsid w:val="00B65F1E"/>
    <w:rsid w:val="00B75147"/>
    <w:rsid w:val="00B751BF"/>
    <w:rsid w:val="00B766BC"/>
    <w:rsid w:val="00B84895"/>
    <w:rsid w:val="00B8490F"/>
    <w:rsid w:val="00B87531"/>
    <w:rsid w:val="00B94A16"/>
    <w:rsid w:val="00BA76B3"/>
    <w:rsid w:val="00BA7E18"/>
    <w:rsid w:val="00BB11D9"/>
    <w:rsid w:val="00BB2ABC"/>
    <w:rsid w:val="00BB317D"/>
    <w:rsid w:val="00BB5DC3"/>
    <w:rsid w:val="00BC2B59"/>
    <w:rsid w:val="00BC385A"/>
    <w:rsid w:val="00BC7C59"/>
    <w:rsid w:val="00BE10A4"/>
    <w:rsid w:val="00BE3B3A"/>
    <w:rsid w:val="00BE4949"/>
    <w:rsid w:val="00BF11C2"/>
    <w:rsid w:val="00BF1378"/>
    <w:rsid w:val="00BF3A0F"/>
    <w:rsid w:val="00BF420F"/>
    <w:rsid w:val="00BF6ED1"/>
    <w:rsid w:val="00C012D3"/>
    <w:rsid w:val="00C0308A"/>
    <w:rsid w:val="00C04BE4"/>
    <w:rsid w:val="00C10A49"/>
    <w:rsid w:val="00C116AE"/>
    <w:rsid w:val="00C21666"/>
    <w:rsid w:val="00C23797"/>
    <w:rsid w:val="00C260A1"/>
    <w:rsid w:val="00C3055C"/>
    <w:rsid w:val="00C314A7"/>
    <w:rsid w:val="00C42DEA"/>
    <w:rsid w:val="00C43320"/>
    <w:rsid w:val="00C50F51"/>
    <w:rsid w:val="00C51A81"/>
    <w:rsid w:val="00C54835"/>
    <w:rsid w:val="00C55B37"/>
    <w:rsid w:val="00C55BF0"/>
    <w:rsid w:val="00C605AF"/>
    <w:rsid w:val="00C621E7"/>
    <w:rsid w:val="00C67976"/>
    <w:rsid w:val="00C7144E"/>
    <w:rsid w:val="00C74F9A"/>
    <w:rsid w:val="00C75717"/>
    <w:rsid w:val="00C846D1"/>
    <w:rsid w:val="00C8739A"/>
    <w:rsid w:val="00C96000"/>
    <w:rsid w:val="00CA20D0"/>
    <w:rsid w:val="00CA3AA5"/>
    <w:rsid w:val="00CA7A29"/>
    <w:rsid w:val="00CB137C"/>
    <w:rsid w:val="00CB1D79"/>
    <w:rsid w:val="00CC085C"/>
    <w:rsid w:val="00CC10B7"/>
    <w:rsid w:val="00CC392C"/>
    <w:rsid w:val="00CC3BDF"/>
    <w:rsid w:val="00CC3FF3"/>
    <w:rsid w:val="00CC41F0"/>
    <w:rsid w:val="00CC5E9A"/>
    <w:rsid w:val="00CC6180"/>
    <w:rsid w:val="00CD438F"/>
    <w:rsid w:val="00CE0561"/>
    <w:rsid w:val="00CE304C"/>
    <w:rsid w:val="00CE73C7"/>
    <w:rsid w:val="00CF1576"/>
    <w:rsid w:val="00CF4650"/>
    <w:rsid w:val="00D02712"/>
    <w:rsid w:val="00D02AB4"/>
    <w:rsid w:val="00D031E7"/>
    <w:rsid w:val="00D1020B"/>
    <w:rsid w:val="00D14388"/>
    <w:rsid w:val="00D15983"/>
    <w:rsid w:val="00D17119"/>
    <w:rsid w:val="00D279D7"/>
    <w:rsid w:val="00D30143"/>
    <w:rsid w:val="00D35968"/>
    <w:rsid w:val="00D37A19"/>
    <w:rsid w:val="00D519AE"/>
    <w:rsid w:val="00D61DE6"/>
    <w:rsid w:val="00D63B91"/>
    <w:rsid w:val="00D652F8"/>
    <w:rsid w:val="00D73C15"/>
    <w:rsid w:val="00D74F0D"/>
    <w:rsid w:val="00D75597"/>
    <w:rsid w:val="00D765C7"/>
    <w:rsid w:val="00D76D7E"/>
    <w:rsid w:val="00D858C4"/>
    <w:rsid w:val="00D86044"/>
    <w:rsid w:val="00D92B16"/>
    <w:rsid w:val="00D93E44"/>
    <w:rsid w:val="00D96917"/>
    <w:rsid w:val="00D96EFF"/>
    <w:rsid w:val="00DA0151"/>
    <w:rsid w:val="00DA5FC8"/>
    <w:rsid w:val="00DB18B3"/>
    <w:rsid w:val="00DB63D5"/>
    <w:rsid w:val="00DD112D"/>
    <w:rsid w:val="00DD23E8"/>
    <w:rsid w:val="00DD2439"/>
    <w:rsid w:val="00DD4427"/>
    <w:rsid w:val="00DD468A"/>
    <w:rsid w:val="00DD6085"/>
    <w:rsid w:val="00DE05D8"/>
    <w:rsid w:val="00DE24DA"/>
    <w:rsid w:val="00DF2D92"/>
    <w:rsid w:val="00E01F60"/>
    <w:rsid w:val="00E0278A"/>
    <w:rsid w:val="00E05868"/>
    <w:rsid w:val="00E144FD"/>
    <w:rsid w:val="00E16F25"/>
    <w:rsid w:val="00E2413C"/>
    <w:rsid w:val="00E255BF"/>
    <w:rsid w:val="00E30297"/>
    <w:rsid w:val="00E31DD1"/>
    <w:rsid w:val="00E34938"/>
    <w:rsid w:val="00E3666F"/>
    <w:rsid w:val="00E36814"/>
    <w:rsid w:val="00E40C1C"/>
    <w:rsid w:val="00E4118F"/>
    <w:rsid w:val="00E43F12"/>
    <w:rsid w:val="00E456FE"/>
    <w:rsid w:val="00E45CE2"/>
    <w:rsid w:val="00E55DE6"/>
    <w:rsid w:val="00E70E08"/>
    <w:rsid w:val="00E725D1"/>
    <w:rsid w:val="00E72CB5"/>
    <w:rsid w:val="00E739D8"/>
    <w:rsid w:val="00E77904"/>
    <w:rsid w:val="00E81C19"/>
    <w:rsid w:val="00E82488"/>
    <w:rsid w:val="00E851CA"/>
    <w:rsid w:val="00E85412"/>
    <w:rsid w:val="00E874C3"/>
    <w:rsid w:val="00E901E3"/>
    <w:rsid w:val="00E901FC"/>
    <w:rsid w:val="00E911AC"/>
    <w:rsid w:val="00EA04B2"/>
    <w:rsid w:val="00EB277F"/>
    <w:rsid w:val="00EB2E1E"/>
    <w:rsid w:val="00EB7948"/>
    <w:rsid w:val="00EC68DA"/>
    <w:rsid w:val="00ED6853"/>
    <w:rsid w:val="00ED7DBC"/>
    <w:rsid w:val="00EE0125"/>
    <w:rsid w:val="00EE2C16"/>
    <w:rsid w:val="00EE3D01"/>
    <w:rsid w:val="00EE643A"/>
    <w:rsid w:val="00EF12AF"/>
    <w:rsid w:val="00EF46B1"/>
    <w:rsid w:val="00EF7351"/>
    <w:rsid w:val="00F009F8"/>
    <w:rsid w:val="00F04232"/>
    <w:rsid w:val="00F11220"/>
    <w:rsid w:val="00F201FE"/>
    <w:rsid w:val="00F25675"/>
    <w:rsid w:val="00F25CC3"/>
    <w:rsid w:val="00F2772D"/>
    <w:rsid w:val="00F307BE"/>
    <w:rsid w:val="00F31792"/>
    <w:rsid w:val="00F40B3A"/>
    <w:rsid w:val="00F442FA"/>
    <w:rsid w:val="00F5132B"/>
    <w:rsid w:val="00F534ED"/>
    <w:rsid w:val="00F56CE3"/>
    <w:rsid w:val="00F635B9"/>
    <w:rsid w:val="00F64684"/>
    <w:rsid w:val="00F658A5"/>
    <w:rsid w:val="00F76748"/>
    <w:rsid w:val="00F809A9"/>
    <w:rsid w:val="00F82609"/>
    <w:rsid w:val="00F8418F"/>
    <w:rsid w:val="00F8434E"/>
    <w:rsid w:val="00F86232"/>
    <w:rsid w:val="00F87C12"/>
    <w:rsid w:val="00F928AC"/>
    <w:rsid w:val="00F96435"/>
    <w:rsid w:val="00FA1DB2"/>
    <w:rsid w:val="00FA2C3B"/>
    <w:rsid w:val="00FA3B8B"/>
    <w:rsid w:val="00FA44B3"/>
    <w:rsid w:val="00FB0B90"/>
    <w:rsid w:val="00FB0EEC"/>
    <w:rsid w:val="00FC46A2"/>
    <w:rsid w:val="00FD40E6"/>
    <w:rsid w:val="00FD4F44"/>
    <w:rsid w:val="00FD58FE"/>
    <w:rsid w:val="00FD606A"/>
    <w:rsid w:val="00FD69F7"/>
    <w:rsid w:val="00FE1342"/>
    <w:rsid w:val="00FE7472"/>
    <w:rsid w:val="00FF11DF"/>
    <w:rsid w:val="00FF2EEF"/>
    <w:rsid w:val="00FF3E13"/>
    <w:rsid w:val="00FF4FD2"/>
    <w:rsid w:val="00FF5926"/>
    <w:rsid w:val="00FF764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15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C315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C3158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4C3158"/>
    <w:pPr>
      <w:autoSpaceDE w:val="0"/>
      <w:autoSpaceDN w:val="0"/>
      <w:adjustRightInd w:val="0"/>
      <w:spacing w:before="240" w:after="120" w:line="240" w:lineRule="auto"/>
      <w:outlineLvl w:val="0"/>
    </w:pPr>
    <w:rPr>
      <w:rFonts w:ascii="Helvetica" w:eastAsia="Times New Roman" w:hAnsi="Helvetica" w:cs="Helvetica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2780F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80F"/>
    <w:pPr>
      <w:widowControl w:val="0"/>
      <w:shd w:val="clear" w:color="auto" w:fill="FFFFFF"/>
      <w:spacing w:before="600" w:after="180" w:line="0" w:lineRule="atLeast"/>
      <w:ind w:hanging="520"/>
    </w:pPr>
    <w:rPr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D30143"/>
    <w:rPr>
      <w:b/>
      <w:bCs/>
    </w:rPr>
  </w:style>
  <w:style w:type="paragraph" w:customStyle="1" w:styleId="Heading7">
    <w:name w:val="Heading7"/>
    <w:basedOn w:val="Normalny"/>
    <w:uiPriority w:val="99"/>
    <w:rsid w:val="0050703D"/>
    <w:pPr>
      <w:autoSpaceDE w:val="0"/>
      <w:autoSpaceDN w:val="0"/>
      <w:adjustRightInd w:val="0"/>
      <w:spacing w:before="180" w:after="80" w:line="240" w:lineRule="auto"/>
      <w:outlineLvl w:val="6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09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15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C315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C3158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4C3158"/>
    <w:pPr>
      <w:autoSpaceDE w:val="0"/>
      <w:autoSpaceDN w:val="0"/>
      <w:adjustRightInd w:val="0"/>
      <w:spacing w:before="240" w:after="120" w:line="240" w:lineRule="auto"/>
      <w:outlineLvl w:val="0"/>
    </w:pPr>
    <w:rPr>
      <w:rFonts w:ascii="Helvetica" w:eastAsia="Times New Roman" w:hAnsi="Helvetica" w:cs="Helvetica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2780F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80F"/>
    <w:pPr>
      <w:widowControl w:val="0"/>
      <w:shd w:val="clear" w:color="auto" w:fill="FFFFFF"/>
      <w:spacing w:before="600" w:after="180" w:line="0" w:lineRule="atLeast"/>
      <w:ind w:hanging="520"/>
    </w:pPr>
    <w:rPr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D30143"/>
    <w:rPr>
      <w:b/>
      <w:bCs/>
    </w:rPr>
  </w:style>
  <w:style w:type="paragraph" w:customStyle="1" w:styleId="Heading7">
    <w:name w:val="Heading7"/>
    <w:basedOn w:val="Normalny"/>
    <w:uiPriority w:val="99"/>
    <w:rsid w:val="0050703D"/>
    <w:pPr>
      <w:autoSpaceDE w:val="0"/>
      <w:autoSpaceDN w:val="0"/>
      <w:adjustRightInd w:val="0"/>
      <w:spacing w:before="180" w:after="80" w:line="240" w:lineRule="auto"/>
      <w:outlineLvl w:val="6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09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2976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cp:lastPrinted>2018-08-20T11:09:00Z</cp:lastPrinted>
  <dcterms:created xsi:type="dcterms:W3CDTF">2018-08-01T12:16:00Z</dcterms:created>
  <dcterms:modified xsi:type="dcterms:W3CDTF">2018-08-20T11:59:00Z</dcterms:modified>
</cp:coreProperties>
</file>